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8F24" w14:textId="77777777" w:rsidR="009C4F38" w:rsidRDefault="009C4F38">
      <w:pPr>
        <w:pStyle w:val="Cmsor1"/>
        <w:rPr>
          <w:rFonts w:eastAsia="Times New Roman"/>
        </w:rPr>
      </w:pPr>
      <w:bookmarkStart w:id="0" w:name="_GoBack"/>
      <w:bookmarkEnd w:id="0"/>
    </w:p>
    <w:p w14:paraId="5357531C" w14:textId="77777777" w:rsidR="009C4F38" w:rsidRDefault="007358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19050" distB="43815" distL="19050" distR="22860" simplePos="0" relativeHeight="15" behindDoc="0" locked="0" layoutInCell="0" allowOverlap="1" wp14:anchorId="67E6B895" wp14:editId="19442B36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2075" cy="8011795"/>
                <wp:effectExtent l="19685" t="19685" r="30480" b="43815"/>
                <wp:wrapNone/>
                <wp:docPr id="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80118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rgbClr val="FFFFFF">
                              <a:lumMod val="95000"/>
                              <a:lumOff val="0"/>
                            </a:srgbClr>
                          </a:solidFill>
                          <a:miter/>
                        </a:ln>
                        <a:effectLst>
                          <a:outerShdw dist="28339" dir="386468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57DEBB" id="Téglalap 4" o:spid="_x0000_s1026" style="position:absolute;margin-left:0;margin-top:0;width:7.25pt;height:630.85pt;z-index:15;visibility:visible;mso-wrap-style:square;mso-height-percent:1050;mso-wrap-distance-left:1.5pt;mso-wrap-distance-top:1.5pt;mso-wrap-distance-right:1.8pt;mso-wrap-distance-bottom:3.45pt;mso-position-horizontal:center;mso-position-horizontal-relative:right-margin-area;mso-position-vertical:center;mso-position-vertical-relative:page;mso-height-percent:105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" o:allowincell="f" fillcolor="#34aa5d" strokecolor="#f2f2f2" strokeweight="1.06mm">
                <v:shadow on="t" color="#823b0b [1605]" opacity=".5" offset=".34mm,.70997mm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19050" distB="43815" distL="19050" distR="22860" simplePos="0" relativeHeight="16" behindDoc="0" locked="0" layoutInCell="0" allowOverlap="1" wp14:anchorId="673A6C7D" wp14:editId="4760E84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2075" cy="8011795"/>
                <wp:effectExtent l="19685" t="19685" r="30480" b="43815"/>
                <wp:wrapNone/>
                <wp:docPr id="2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80118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60">
                          <a:solidFill>
                            <a:srgbClr val="FFFFFF">
                              <a:lumMod val="95000"/>
                              <a:lumOff val="0"/>
                            </a:srgbClr>
                          </a:solidFill>
                          <a:miter/>
                        </a:ln>
                        <a:effectLst>
                          <a:outerShdw dist="28339" dir="3864689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5CB319F" id="Téglalap 5" o:spid="_x0000_s1026" style="position:absolute;margin-left:0;margin-top:0;width:7.25pt;height:630.85pt;z-index:16;visibility:visible;mso-wrap-style:square;mso-height-percent:1050;mso-wrap-distance-left:1.5pt;mso-wrap-distance-top:1.5pt;mso-wrap-distance-right:1.8pt;mso-wrap-distance-bottom:3.45pt;mso-position-horizontal:center;mso-position-horizontal-relative:left-margin-area;mso-position-vertical:center;mso-position-vertical-relative:page;mso-height-percent:105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" o:allowincell="f" fillcolor="#34aa5d" strokecolor="#f2f2f2" strokeweight="1.06mm">
                <v:shadow on="t" color="#823b0b [1605]" opacity=".5" offset=".34mm,.70997mm"/>
                <w10:wrap anchorx="margin" anchory="page"/>
              </v:rect>
            </w:pict>
          </mc:Fallback>
        </mc:AlternateContent>
      </w:r>
      <w:r>
        <w:rPr>
          <w:rFonts w:ascii="Book Antiqua" w:eastAsiaTheme="majorEastAsia" w:hAnsi="Book Antiqua" w:cstheme="majorBidi"/>
          <w:sz w:val="72"/>
          <w:szCs w:val="72"/>
        </w:rPr>
        <w:t>Digitális kultúra 8.</w:t>
      </w:r>
    </w:p>
    <w:p w14:paraId="581C3CE6" w14:textId="5495865F" w:rsidR="009C4F38" w:rsidRDefault="007358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>OH</w:t>
      </w:r>
      <w:r w:rsidR="00D076F7">
        <w:rPr>
          <w:rFonts w:ascii="Book Antiqua" w:eastAsiaTheme="majorEastAsia" w:hAnsi="Book Antiqua" w:cstheme="majorBidi"/>
          <w:sz w:val="72"/>
          <w:szCs w:val="72"/>
        </w:rPr>
        <w:t>–</w:t>
      </w:r>
      <w:r>
        <w:rPr>
          <w:rFonts w:ascii="Book Antiqua" w:eastAsiaTheme="majorEastAsia" w:hAnsi="Book Antiqua" w:cstheme="majorBidi"/>
          <w:sz w:val="72"/>
          <w:szCs w:val="72"/>
        </w:rPr>
        <w:t>DIG0</w:t>
      </w:r>
      <w:r w:rsidR="003F1AA2">
        <w:rPr>
          <w:rFonts w:ascii="Book Antiqua" w:eastAsiaTheme="majorEastAsia" w:hAnsi="Book Antiqua" w:cstheme="majorBidi"/>
          <w:sz w:val="72"/>
          <w:szCs w:val="72"/>
        </w:rPr>
        <w:t>8</w:t>
      </w:r>
      <w:r>
        <w:rPr>
          <w:rFonts w:ascii="Book Antiqua" w:eastAsiaTheme="majorEastAsia" w:hAnsi="Book Antiqua" w:cstheme="majorBidi"/>
          <w:sz w:val="72"/>
          <w:szCs w:val="72"/>
        </w:rPr>
        <w:t>TA</w:t>
      </w:r>
    </w:p>
    <w:p w14:paraId="4E593AB1" w14:textId="77777777" w:rsidR="009C4F38" w:rsidRDefault="00735851">
      <w:pPr>
        <w:pStyle w:val="Nincstrkz"/>
        <w:jc w:val="center"/>
        <w:rPr>
          <w:rFonts w:ascii="Book Antiqua" w:eastAsiaTheme="majorEastAsia" w:hAnsi="Book Antiqua" w:cstheme="majorBidi"/>
          <w:sz w:val="72"/>
          <w:szCs w:val="72"/>
        </w:rPr>
      </w:pPr>
      <w:r>
        <w:rPr>
          <w:rFonts w:ascii="Book Antiqua" w:eastAsiaTheme="majorEastAsia" w:hAnsi="Book Antiqua" w:cstheme="majorBidi"/>
          <w:sz w:val="72"/>
          <w:szCs w:val="72"/>
        </w:rPr>
        <w:t xml:space="preserve">Tanmenetjavaslat </w:t>
      </w:r>
    </w:p>
    <w:p w14:paraId="502D6ACC" w14:textId="77777777" w:rsidR="009C4F38" w:rsidRDefault="009C4F38">
      <w:pPr>
        <w:pStyle w:val="Cmsor1"/>
        <w:rPr>
          <w:rFonts w:eastAsia="Times New Roman"/>
        </w:rPr>
      </w:pPr>
    </w:p>
    <w:p w14:paraId="7966ED6C" w14:textId="77777777" w:rsidR="009C4F38" w:rsidRDefault="009C4F38"/>
    <w:p w14:paraId="7CAF35DA" w14:textId="77777777" w:rsidR="009C4F38" w:rsidRDefault="00735851">
      <w:pPr>
        <w:jc w:val="center"/>
      </w:pPr>
      <w:r>
        <w:rPr>
          <w:noProof/>
          <w:lang w:eastAsia="hu-HU"/>
        </w:rPr>
        <w:drawing>
          <wp:inline distT="0" distB="0" distL="0" distR="0" wp14:anchorId="6BBACE37" wp14:editId="7886148E">
            <wp:extent cx="2266950" cy="2021205"/>
            <wp:effectExtent l="0" t="0" r="0" b="0"/>
            <wp:docPr id="3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E281" w14:textId="77777777" w:rsidR="009C4F38" w:rsidRDefault="009C4F38"/>
    <w:p w14:paraId="0B4B67E0" w14:textId="77777777" w:rsidR="009C4F38" w:rsidRDefault="009C4F38"/>
    <w:p w14:paraId="66DCBD43" w14:textId="77777777" w:rsidR="009C4F38" w:rsidRDefault="009C4F38"/>
    <w:p w14:paraId="3D5598B8" w14:textId="77777777" w:rsidR="009C4F38" w:rsidRDefault="009C4F38"/>
    <w:p w14:paraId="17D09B78" w14:textId="77777777" w:rsidR="009C4F38" w:rsidRDefault="009C4F38"/>
    <w:p w14:paraId="38E90F27" w14:textId="77777777" w:rsidR="009C4F38" w:rsidRDefault="00735851">
      <w:pPr>
        <w:pStyle w:val="Cmsor1"/>
        <w:rPr>
          <w:rFonts w:eastAsia="Times New Roman"/>
        </w:rPr>
      </w:pPr>
      <w:r>
        <w:rPr>
          <w:rFonts w:eastAsia="Times New Roman"/>
        </w:rPr>
        <w:t>Bevezetés</w:t>
      </w:r>
    </w:p>
    <w:p w14:paraId="4662F75C" w14:textId="0750D24B" w:rsidR="00D076F7" w:rsidRDefault="00D076F7">
      <w:pPr>
        <w:spacing w:line="276" w:lineRule="auto"/>
        <w:ind w:firstLine="408"/>
      </w:pPr>
      <w:r w:rsidRPr="00D076F7">
        <w:t xml:space="preserve">A mintatanmenet az </w:t>
      </w:r>
      <w:r>
        <w:t>OH-</w:t>
      </w:r>
      <w:r w:rsidRPr="00D076F7">
        <w:t xml:space="preserve">DIG08TA raktári számú kiadványhoz készült. A tankönyv megfelel a </w:t>
      </w:r>
      <w:r w:rsidRPr="005854AB">
        <w:rPr>
          <w:i/>
        </w:rPr>
        <w:t>Nemzeti alaptanterv</w:t>
      </w:r>
      <w:r w:rsidRPr="00D076F7">
        <w:t xml:space="preserve"> kiadásáról, bevezetéséről és alkalmazásáról szóló 110/2012. (VI. 4.) Korm. rendelet alapján készült, 2020. 01. 31. után kiadott </w:t>
      </w:r>
      <w:r>
        <w:t>5–8.</w:t>
      </w:r>
      <w:r w:rsidRPr="00D076F7">
        <w:t xml:space="preserve"> évfolyam </w:t>
      </w:r>
      <w:r>
        <w:t>digitális kultúra</w:t>
      </w:r>
      <w:r w:rsidRPr="00D076F7">
        <w:t xml:space="preserve"> tantárgy kerettantervének.</w:t>
      </w:r>
    </w:p>
    <w:p w14:paraId="5FF72CB9" w14:textId="44532FF1" w:rsidR="009C4F38" w:rsidRDefault="00735851">
      <w:pPr>
        <w:spacing w:line="276" w:lineRule="auto"/>
        <w:ind w:firstLine="408"/>
      </w:pPr>
      <w:r>
        <w:t>A kerettanterv a tananyagot három fő téma köré szervezi: digitális írástudás, problémamegoldás informatikai eszközökkel és módszerekkel, információs technológiák. Ebben a tanévben folytatjuk az előző tanévben megkezdett témákat, így a hetedikes és nyolcadikos tananyag szervesen kapcsolódik egymáshoz.</w:t>
      </w:r>
    </w:p>
    <w:p w14:paraId="287BA214" w14:textId="5C46C6EB" w:rsidR="009C4F38" w:rsidRDefault="00735851">
      <w:pPr>
        <w:spacing w:line="276" w:lineRule="auto"/>
        <w:ind w:firstLine="408"/>
      </w:pPr>
      <w:r>
        <w:t>Az általános iskolában a robotika segítségével alapoztuk meg az algoritmizálás-programozás témakörét. Ebben az évben az eddig megszerzett ismereteket összefoglaljuk: a vezérlési szerkezeteket és a típusalgoritmusokat mondatszerű leírással</w:t>
      </w:r>
      <w:r w:rsidR="004245A2">
        <w:t xml:space="preserve">, illetve </w:t>
      </w:r>
      <w:r>
        <w:t xml:space="preserve">a </w:t>
      </w:r>
      <w:proofErr w:type="spellStart"/>
      <w:r>
        <w:t>Flowgorithm</w:t>
      </w:r>
      <w:proofErr w:type="spellEnd"/>
      <w:r>
        <w:t xml:space="preserve"> program eszközeivel tekintjük át. </w:t>
      </w:r>
      <w:r w:rsidR="00D82C8E">
        <w:t xml:space="preserve">A </w:t>
      </w:r>
      <w:r>
        <w:t xml:space="preserve">blokkprogramozási </w:t>
      </w:r>
      <w:r w:rsidR="004245A2">
        <w:t>ismere</w:t>
      </w:r>
      <w:r w:rsidR="0025008D">
        <w:t>tei</w:t>
      </w:r>
      <w:r w:rsidR="00D82C8E">
        <w:t>nket</w:t>
      </w:r>
      <w:r>
        <w:t xml:space="preserve"> </w:t>
      </w:r>
      <w:r w:rsidR="00FA5AE3">
        <w:t xml:space="preserve">is </w:t>
      </w:r>
      <w:r>
        <w:t xml:space="preserve">tovább bővítjük </w:t>
      </w:r>
      <w:r w:rsidR="0025008D">
        <w:t xml:space="preserve">a </w:t>
      </w:r>
      <w:r>
        <w:t>függvények alkalmazásával és játékprogramok írásával.</w:t>
      </w:r>
    </w:p>
    <w:p w14:paraId="2A05B02F" w14:textId="56CE6BB5" w:rsidR="009C4F38" w:rsidRDefault="00735851">
      <w:pPr>
        <w:spacing w:line="276" w:lineRule="auto"/>
        <w:ind w:firstLine="408"/>
      </w:pPr>
      <w:r>
        <w:t>Új ismeretanyagként jelenik meg a táblázatkezelés. Ennek keretében főleg a hétköznapi életből származó</w:t>
      </w:r>
      <w:r w:rsidR="004C49EC">
        <w:t>,</w:t>
      </w:r>
      <w:r w:rsidR="0039194E">
        <w:t xml:space="preserve"> </w:t>
      </w:r>
      <w:r>
        <w:t xml:space="preserve">statisztikai jellegű problémákat, a kapcsolódó függvényeket, számformátumokat tárgyaljuk. A táblázatkezelés kiváló alapot biztosít </w:t>
      </w:r>
      <w:r w:rsidR="004C49EC">
        <w:t>összetettebb p</w:t>
      </w:r>
      <w:r>
        <w:t xml:space="preserve">roblémák megoldására, </w:t>
      </w:r>
      <w:r w:rsidR="001D199F">
        <w:t xml:space="preserve">ezek vizsgálatán túl pedig </w:t>
      </w:r>
      <w:r>
        <w:t xml:space="preserve">kitekintünk a döntést igénylő </w:t>
      </w:r>
      <w:r w:rsidR="00127086">
        <w:t>feladatokra is</w:t>
      </w:r>
      <w:r>
        <w:t>.</w:t>
      </w:r>
    </w:p>
    <w:p w14:paraId="3744C986" w14:textId="04A729FA" w:rsidR="009C4F38" w:rsidRDefault="00735851">
      <w:pPr>
        <w:spacing w:line="276" w:lineRule="auto"/>
        <w:ind w:firstLine="408"/>
      </w:pPr>
      <w:r>
        <w:t>Az alkalmazó ismeretek fontos területe a multimédia. A tanulók már megismerkedtek a prezentációkészítés és a képfeldolgozás alapjaival, ezért a hangsúlyt a hang- és filmvágásra helyezzük. Az e-világ és online kommunikáció</w:t>
      </w:r>
      <w:r w:rsidR="00930714">
        <w:t xml:space="preserve"> témakörében</w:t>
      </w:r>
      <w:r>
        <w:t xml:space="preserve"> pedig főleg az információ szerepét járjuk körül: az információ ára, értéke, története, illetve a virtuális személyiség és </w:t>
      </w:r>
      <w:r w:rsidR="003A1C8F">
        <w:t xml:space="preserve">a </w:t>
      </w:r>
      <w:r>
        <w:t>virtuális világ megjelenése a valós életben.</w:t>
      </w:r>
    </w:p>
    <w:p w14:paraId="64F3FA56" w14:textId="01D2119A" w:rsidR="009C4F38" w:rsidRDefault="00735851">
      <w:pPr>
        <w:spacing w:line="276" w:lineRule="auto"/>
        <w:ind w:firstLine="408"/>
      </w:pPr>
      <w:r>
        <w:t xml:space="preserve">A </w:t>
      </w:r>
      <w:r w:rsidR="00574925">
        <w:t xml:space="preserve">közismereti </w:t>
      </w:r>
      <w:r>
        <w:t>digitális kultúra</w:t>
      </w:r>
      <w:r w:rsidR="00574925">
        <w:t xml:space="preserve"> tantárgy</w:t>
      </w:r>
      <w:r w:rsidR="00CC75A4">
        <w:t xml:space="preserve"> a</w:t>
      </w:r>
      <w:r>
        <w:t xml:space="preserve"> szakmai képzésben </w:t>
      </w:r>
      <w:proofErr w:type="spellStart"/>
      <w:r w:rsidR="00345DAE">
        <w:t>továbbtanuló</w:t>
      </w:r>
      <w:proofErr w:type="spellEnd"/>
      <w:r w:rsidR="00345DAE">
        <w:t xml:space="preserve"> diákok részére</w:t>
      </w:r>
      <w:r w:rsidR="00CC75A4">
        <w:t xml:space="preserve"> a </w:t>
      </w:r>
      <w:r w:rsidR="00E10278">
        <w:t>8.</w:t>
      </w:r>
      <w:r w:rsidR="00CC75A4">
        <w:t xml:space="preserve"> osztál</w:t>
      </w:r>
      <w:r w:rsidR="00A31C76">
        <w:t>yban</w:t>
      </w:r>
      <w:r>
        <w:t xml:space="preserve"> lényegében lezárul, ezért fontos, hogy a tanulók jól használható alkalmazói ismeretekkel lépjenek ki az általános iskolából.</w:t>
      </w:r>
    </w:p>
    <w:p w14:paraId="7ED79B37" w14:textId="42A02A50" w:rsidR="009C4F38" w:rsidRDefault="00735851">
      <w:pPr>
        <w:spacing w:line="276" w:lineRule="auto"/>
        <w:ind w:firstLine="346"/>
      </w:pPr>
      <w:r>
        <w:t>A tanmenet által javasolt óraszámelosztás jó támpontot nyújt a tárgyat tanító tanárok számára, ám ezektől – az adott tanulócsoport ismeretében – el lehet térni. A javasolt tevékenységek viszonylag részletes leírása nagyban megkönnyíti az adott tanítási óra megtervezését, egyben jól jelzi a tankönyv szerzőinek törekvéseit. A 8. osztályban is érdemes minél több cselekvési, konkrét tapasztalatszerzési lehetőséget adni a tanulóknak, passzív résztvevők helyett aktív alkotókká téve őket a kompetenciafejlesztés folyamatában.</w:t>
      </w:r>
    </w:p>
    <w:p w14:paraId="306A955A" w14:textId="77777777" w:rsidR="009C4F38" w:rsidRDefault="00735851">
      <w:pPr>
        <w:suppressAutoHyphens/>
        <w:jc w:val="left"/>
        <w:rPr>
          <w:rFonts w:ascii="Garamond" w:eastAsia="Times New Roman" w:hAnsi="Garamond" w:cstheme="majorBidi"/>
          <w:b/>
          <w:color w:val="34AA5D"/>
          <w:sz w:val="32"/>
          <w:szCs w:val="32"/>
        </w:rPr>
      </w:pPr>
      <w:r>
        <w:br w:type="page"/>
      </w:r>
    </w:p>
    <w:p w14:paraId="03F067A7" w14:textId="77777777" w:rsidR="009C4F38" w:rsidRDefault="00735851">
      <w:pPr>
        <w:pStyle w:val="Cmsor1"/>
        <w:rPr>
          <w:rFonts w:eastAsia="Times New Roman" w:cs="Times New Roman"/>
          <w:lang w:eastAsia="hu-HU"/>
        </w:rPr>
      </w:pPr>
      <w:r>
        <w:rPr>
          <w:rFonts w:eastAsia="Times New Roman"/>
        </w:rPr>
        <w:lastRenderedPageBreak/>
        <w:t>Óraszámok felosztása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2719"/>
        <w:gridCol w:w="2341"/>
        <w:gridCol w:w="2337"/>
        <w:gridCol w:w="2343"/>
      </w:tblGrid>
      <w:tr w:rsidR="009C4F38" w14:paraId="6F705D94" w14:textId="77777777">
        <w:trPr>
          <w:trHeight w:val="30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8C52FDC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FC9DB9E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Új tananyag feldolgozása </w:t>
            </w:r>
          </w:p>
          <w:p w14:paraId="7DFB2E49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82BAA52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2E31D2BF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486EC3C0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5878D6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49208CA6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00C08D28" w14:textId="77777777" w:rsidR="009C4F38" w:rsidRDefault="009C4F38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5F3EAA1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297D1E0C" w14:textId="77777777" w:rsidR="009C4F38" w:rsidRDefault="00735851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14:paraId="3FF6859B" w14:textId="77777777" w:rsidR="009C4F38" w:rsidRDefault="009C4F38">
            <w:pPr>
              <w:widowControl w:val="0"/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9C4F38" w14:paraId="2F9D4919" w14:textId="77777777">
        <w:trPr>
          <w:trHeight w:val="60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4C2E18A" w14:textId="77777777" w:rsidR="009C4F38" w:rsidRDefault="00735851">
            <w:pPr>
              <w:widowControl w:val="0"/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theme="minorHAnsi"/>
                <w:b/>
              </w:rPr>
              <w:t>I. Algoritmizálás és blokkprogramozás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3533ED5" w14:textId="58804BBB" w:rsidR="009C4F38" w:rsidRDefault="004245A2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9E20BC" w14:textId="4CE63A32" w:rsidR="009C4F38" w:rsidRDefault="004245A2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C5A9E58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7982D6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9C4F38" w14:paraId="6FEFCFFD" w14:textId="77777777">
        <w:trPr>
          <w:trHeight w:val="60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00A1993" w14:textId="77777777" w:rsidR="009C4F38" w:rsidRDefault="00735851">
            <w:pPr>
              <w:widowControl w:val="0"/>
              <w:shd w:val="clear" w:color="auto" w:fill="C5E0B3" w:themeFill="accent6" w:themeFillTint="6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II. Multimédiás elemek készítése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83FFE8" w14:textId="37537445" w:rsidR="009C4F38" w:rsidRDefault="004245A2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8FD4984" w14:textId="17A04852" w:rsidR="009C4F38" w:rsidRDefault="004245A2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7FA0572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AFE4F8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C4F38" w14:paraId="2644BE37" w14:textId="77777777">
        <w:trPr>
          <w:trHeight w:val="59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0B0B34" w14:textId="77777777" w:rsidR="009C4F38" w:rsidRDefault="00735851">
            <w:pPr>
              <w:widowControl w:val="0"/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III. Táblázatkezelés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B9B21D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F2F5C7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CB94B5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14AD30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9C4F38" w14:paraId="51BCB4B7" w14:textId="77777777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420B2A" w14:textId="77777777" w:rsidR="009C4F38" w:rsidRDefault="00735851">
            <w:pPr>
              <w:widowControl w:val="0"/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IV.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Az e-világ és az online kommunikáció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B3132A" w14:textId="7B032FAD" w:rsidR="009C4F38" w:rsidRDefault="004245A2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6F301FB" w14:textId="44490166" w:rsidR="009C4F38" w:rsidRDefault="004245A2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39FDE37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71CAA43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C4F38" w14:paraId="31E720A6" w14:textId="77777777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6DAB4B" w14:textId="77777777" w:rsidR="009C4F38" w:rsidRDefault="00735851">
            <w:pPr>
              <w:widowControl w:val="0"/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V.</w:t>
            </w:r>
            <w:r>
              <w:rPr>
                <w:rFonts w:cstheme="minorHAnsi"/>
                <w:b/>
              </w:rPr>
              <w:t xml:space="preserve"> Digitális eszközök használata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D513BC8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6F31D5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4D7B1D6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1CE4985" w14:textId="77777777" w:rsidR="009C4F38" w:rsidRDefault="00735851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1E019F" w14:paraId="269EC78D" w14:textId="77777777">
        <w:trPr>
          <w:trHeight w:val="60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9280344" w14:textId="48FD735A" w:rsidR="001E019F" w:rsidRDefault="001E019F">
            <w:pPr>
              <w:widowControl w:val="0"/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Összesen: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F122FA2" w14:textId="1898E8B5" w:rsidR="001E019F" w:rsidRDefault="001E019F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7BA0ADC" w14:textId="30B92FA1" w:rsidR="001E019F" w:rsidRDefault="001E019F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73F4574" w14:textId="7B16EB37" w:rsidR="001E019F" w:rsidRDefault="001E019F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1586170" w14:textId="7DEA4C57" w:rsidR="001E019F" w:rsidRDefault="001E019F">
            <w:pPr>
              <w:widowControl w:val="0"/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</w:tr>
    </w:tbl>
    <w:p w14:paraId="0ADC5607" w14:textId="77777777" w:rsidR="009C4F38" w:rsidRDefault="00735851">
      <w:pPr>
        <w:tabs>
          <w:tab w:val="left" w:pos="1647"/>
        </w:tabs>
        <w:rPr>
          <w:rFonts w:cs="Times New Roman"/>
        </w:rPr>
      </w:pPr>
      <w:r>
        <w:br w:type="page"/>
      </w:r>
    </w:p>
    <w:tbl>
      <w:tblPr>
        <w:tblStyle w:val="Rcsostblzat"/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6"/>
        <w:gridCol w:w="2111"/>
        <w:gridCol w:w="2957"/>
        <w:gridCol w:w="4591"/>
        <w:gridCol w:w="4328"/>
      </w:tblGrid>
      <w:tr w:rsidR="009C4F38" w14:paraId="24599D5E" w14:textId="77777777">
        <w:trPr>
          <w:tblHeader/>
        </w:trPr>
        <w:tc>
          <w:tcPr>
            <w:tcW w:w="1176" w:type="dxa"/>
            <w:shd w:val="clear" w:color="auto" w:fill="A8D08D" w:themeFill="accent6" w:themeFillTint="99"/>
            <w:vAlign w:val="center"/>
          </w:tcPr>
          <w:p w14:paraId="41DCF63A" w14:textId="77777777" w:rsidR="009C4F38" w:rsidRDefault="00735851">
            <w:pPr>
              <w:pageBreakBefore/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2111" w:type="dxa"/>
            <w:shd w:val="clear" w:color="auto" w:fill="A8D08D" w:themeFill="accent6" w:themeFillTint="99"/>
            <w:vAlign w:val="center"/>
          </w:tcPr>
          <w:p w14:paraId="54DEE4F0" w14:textId="77777777" w:rsidR="009C4F38" w:rsidRDefault="0073585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57" w:type="dxa"/>
            <w:shd w:val="clear" w:color="auto" w:fill="A8D08D" w:themeFill="accent6" w:themeFillTint="99"/>
            <w:vAlign w:val="center"/>
          </w:tcPr>
          <w:p w14:paraId="0601AB2D" w14:textId="77777777" w:rsidR="009C4F38" w:rsidRDefault="0073585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91" w:type="dxa"/>
            <w:shd w:val="clear" w:color="auto" w:fill="A8D08D" w:themeFill="accent6" w:themeFillTint="99"/>
            <w:vAlign w:val="center"/>
          </w:tcPr>
          <w:p w14:paraId="0910849D" w14:textId="77777777" w:rsidR="009C4F38" w:rsidRDefault="0073585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28" w:type="dxa"/>
            <w:shd w:val="clear" w:color="auto" w:fill="A8D08D" w:themeFill="accent6" w:themeFillTint="99"/>
            <w:vAlign w:val="center"/>
          </w:tcPr>
          <w:p w14:paraId="59BC3567" w14:textId="77777777" w:rsidR="009C4F38" w:rsidRDefault="0073585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9C4F38" w14:paraId="44964ED0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CF6D6AC" w14:textId="77777777" w:rsidR="009C4F38" w:rsidRDefault="00735851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</w:rPr>
              <w:t>I.</w:t>
            </w:r>
            <w:r>
              <w:rPr>
                <w:rFonts w:eastAsia="Calibri" w:cstheme="minorHAnsi"/>
                <w:b/>
              </w:rPr>
              <w:t xml:space="preserve"> Algoritmizálás és blokkprogramozás</w:t>
            </w:r>
          </w:p>
        </w:tc>
      </w:tr>
      <w:tr w:rsidR="009C4F38" w14:paraId="2A7D4E74" w14:textId="77777777">
        <w:tc>
          <w:tcPr>
            <w:tcW w:w="1176" w:type="dxa"/>
            <w:vAlign w:val="center"/>
          </w:tcPr>
          <w:p w14:paraId="555A6298" w14:textId="77777777" w:rsidR="009C4F38" w:rsidRDefault="009C4F3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078543AE" w14:textId="57A4945C" w:rsidR="009C4F38" w:rsidRDefault="00ED4B9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Ismerkedés algoritmustervező eszközzel</w:t>
            </w:r>
          </w:p>
        </w:tc>
        <w:tc>
          <w:tcPr>
            <w:tcW w:w="2957" w:type="dxa"/>
            <w:vAlign w:val="center"/>
          </w:tcPr>
          <w:p w14:paraId="1E821140" w14:textId="0C8D43C7" w:rsidR="009C4F38" w:rsidRDefault="00BD549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D1468B">
              <w:rPr>
                <w:rFonts w:cs="Times New Roman"/>
                <w:sz w:val="20"/>
                <w:szCs w:val="20"/>
              </w:rPr>
              <w:t>lgoritmustervező eszköz</w:t>
            </w:r>
            <w:r w:rsidR="00B7651E">
              <w:rPr>
                <w:rFonts w:cs="Times New Roman"/>
                <w:sz w:val="20"/>
                <w:szCs w:val="20"/>
              </w:rPr>
              <w:t>,</w:t>
            </w:r>
            <w:r w:rsidR="00510298">
              <w:rPr>
                <w:rFonts w:cs="Times New Roman"/>
                <w:sz w:val="20"/>
                <w:szCs w:val="20"/>
              </w:rPr>
              <w:t xml:space="preserve"> vál</w:t>
            </w:r>
            <w:r w:rsidR="00D1468B">
              <w:rPr>
                <w:rFonts w:cs="Times New Roman"/>
                <w:sz w:val="20"/>
                <w:szCs w:val="20"/>
              </w:rPr>
              <w:t>t</w:t>
            </w:r>
            <w:r w:rsidR="00510298">
              <w:rPr>
                <w:rFonts w:cs="Times New Roman"/>
                <w:sz w:val="20"/>
                <w:szCs w:val="20"/>
              </w:rPr>
              <w:t>ozó deklarálása, változó típusa</w:t>
            </w:r>
            <w:r w:rsidR="00D51451">
              <w:rPr>
                <w:rFonts w:cs="Times New Roman"/>
                <w:sz w:val="20"/>
                <w:szCs w:val="20"/>
              </w:rPr>
              <w:t>, szövegek összefűzése</w:t>
            </w:r>
          </w:p>
        </w:tc>
        <w:tc>
          <w:tcPr>
            <w:tcW w:w="4591" w:type="dxa"/>
            <w:vAlign w:val="center"/>
          </w:tcPr>
          <w:p w14:paraId="7EDC9013" w14:textId="101F8752" w:rsidR="009C4F38" w:rsidRDefault="00E76A64" w:rsidP="00E76A64">
            <w:pPr>
              <w:jc w:val="left"/>
              <w:rPr>
                <w:rFonts w:cs="Times New Roman"/>
                <w:sz w:val="20"/>
                <w:szCs w:val="20"/>
              </w:rPr>
            </w:pPr>
            <w:r w:rsidRPr="00E76A64">
              <w:rPr>
                <w:rFonts w:cs="Times New Roman"/>
                <w:sz w:val="20"/>
                <w:szCs w:val="20"/>
              </w:rPr>
              <w:t>Az algoritmikus gondolkodást segítő informatikai eszközök és szoftverek használata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76A64">
              <w:rPr>
                <w:rFonts w:cs="Times New Roman"/>
                <w:sz w:val="20"/>
                <w:szCs w:val="20"/>
              </w:rPr>
              <w:t>A problémamegoldó tevékenység tervezési és szervezési kérdései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76A64">
              <w:rPr>
                <w:rFonts w:cs="Times New Roman"/>
                <w:sz w:val="20"/>
                <w:szCs w:val="20"/>
              </w:rPr>
              <w:t>A problémamegoldáshoz tartozó algoritmuselemek megismerése. Algoritmus leírásának egy lehetséges módja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E76A64">
              <w:rPr>
                <w:rFonts w:cs="Times New Roman"/>
                <w:sz w:val="20"/>
                <w:szCs w:val="20"/>
              </w:rPr>
              <w:t>Az elemi adatok megkülönböztetése, kezelése és használata</w:t>
            </w:r>
            <w:r w:rsidR="0016606A">
              <w:rPr>
                <w:rFonts w:cs="Times New Roman"/>
                <w:sz w:val="20"/>
                <w:szCs w:val="20"/>
              </w:rPr>
              <w:t xml:space="preserve">. </w:t>
            </w:r>
            <w:r w:rsidR="0016606A" w:rsidRPr="0016606A">
              <w:rPr>
                <w:rFonts w:cs="Times New Roman"/>
                <w:sz w:val="20"/>
                <w:szCs w:val="20"/>
              </w:rPr>
              <w:t>Változók, értékadás.</w:t>
            </w:r>
          </w:p>
        </w:tc>
        <w:tc>
          <w:tcPr>
            <w:tcW w:w="4328" w:type="dxa"/>
            <w:vAlign w:val="center"/>
          </w:tcPr>
          <w:p w14:paraId="6E902235" w14:textId="3E496362" w:rsidR="009C4F38" w:rsidRDefault="003611B9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Játékos kvízekkel ismételjük át a korábban bevezetett fogalmakat.</w:t>
            </w:r>
            <w:r w:rsidR="00A110DA">
              <w:rPr>
                <w:rFonts w:cs="Times New Roman"/>
                <w:sz w:val="20"/>
                <w:szCs w:val="20"/>
              </w:rPr>
              <w:t xml:space="preserve"> Ismerkedjünk meg egy </w:t>
            </w:r>
            <w:r w:rsidR="009D0B75">
              <w:rPr>
                <w:rFonts w:cs="Times New Roman"/>
                <w:sz w:val="20"/>
                <w:szCs w:val="20"/>
              </w:rPr>
              <w:t xml:space="preserve">olyan </w:t>
            </w:r>
            <w:r w:rsidR="00A110DA">
              <w:rPr>
                <w:rFonts w:cs="Times New Roman"/>
                <w:sz w:val="20"/>
                <w:szCs w:val="20"/>
              </w:rPr>
              <w:t>algoritmustervező eszközzel, amellyel egyszerűen készíthetünk folyamatábrákat és tesztelhetjük annak végrehajtását.</w:t>
            </w:r>
            <w:r w:rsidR="0059043C">
              <w:rPr>
                <w:rFonts w:cs="Times New Roman"/>
                <w:sz w:val="20"/>
                <w:szCs w:val="20"/>
              </w:rPr>
              <w:t xml:space="preserve"> </w:t>
            </w:r>
            <w:r w:rsidR="007E229D">
              <w:rPr>
                <w:rFonts w:cs="Times New Roman"/>
                <w:sz w:val="20"/>
                <w:szCs w:val="20"/>
              </w:rPr>
              <w:t xml:space="preserve">Deklaráljunk változót, </w:t>
            </w:r>
            <w:r w:rsidR="00DD530F">
              <w:rPr>
                <w:rFonts w:cs="Times New Roman"/>
                <w:sz w:val="20"/>
                <w:szCs w:val="20"/>
              </w:rPr>
              <w:t>o</w:t>
            </w:r>
            <w:r w:rsidR="0059043C">
              <w:rPr>
                <w:rFonts w:cs="Times New Roman"/>
                <w:sz w:val="20"/>
                <w:szCs w:val="20"/>
              </w:rPr>
              <w:t>lvassunk be adatot változóba, majd ír</w:t>
            </w:r>
            <w:r w:rsidR="00DD530F">
              <w:rPr>
                <w:rFonts w:cs="Times New Roman"/>
                <w:sz w:val="20"/>
                <w:szCs w:val="20"/>
              </w:rPr>
              <w:t xml:space="preserve">assuk </w:t>
            </w:r>
            <w:r w:rsidR="0059043C">
              <w:rPr>
                <w:rFonts w:cs="Times New Roman"/>
                <w:sz w:val="20"/>
                <w:szCs w:val="20"/>
              </w:rPr>
              <w:t>ki a változ</w:t>
            </w:r>
            <w:r w:rsidR="00DD530F">
              <w:rPr>
                <w:rFonts w:cs="Times New Roman"/>
                <w:sz w:val="20"/>
                <w:szCs w:val="20"/>
              </w:rPr>
              <w:t xml:space="preserve">ót. A kiírás során használjunk összefűzést is. </w:t>
            </w:r>
          </w:p>
        </w:tc>
      </w:tr>
      <w:tr w:rsidR="001E0CF9" w14:paraId="163E380E" w14:textId="77777777" w:rsidTr="008E5F63">
        <w:trPr>
          <w:trHeight w:val="685"/>
        </w:trPr>
        <w:tc>
          <w:tcPr>
            <w:tcW w:w="1176" w:type="dxa"/>
            <w:vAlign w:val="center"/>
          </w:tcPr>
          <w:p w14:paraId="24379414" w14:textId="77777777" w:rsidR="001E0CF9" w:rsidRDefault="001E0CF9" w:rsidP="003E063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0338983D" w14:textId="15841934" w:rsidR="001E0CF9" w:rsidRDefault="001E0CF9" w:rsidP="00371D35">
            <w:pPr>
              <w:jc w:val="left"/>
              <w:rPr>
                <w:rFonts w:cs="Times New Roman"/>
                <w:sz w:val="20"/>
                <w:szCs w:val="20"/>
              </w:rPr>
            </w:pPr>
            <w:r w:rsidRPr="003E0638">
              <w:rPr>
                <w:rFonts w:cs="Times New Roman"/>
                <w:sz w:val="20"/>
                <w:szCs w:val="20"/>
              </w:rPr>
              <w:t>Ciklusok és elágazások</w:t>
            </w:r>
            <w:r w:rsidR="00FE5156">
              <w:rPr>
                <w:rFonts w:cs="Times New Roman"/>
                <w:sz w:val="20"/>
                <w:szCs w:val="20"/>
              </w:rPr>
              <w:t>.</w:t>
            </w:r>
            <w:r w:rsidR="00371D35">
              <w:rPr>
                <w:rFonts w:cs="Times New Roman"/>
                <w:sz w:val="20"/>
                <w:szCs w:val="20"/>
              </w:rPr>
              <w:t xml:space="preserve"> </w:t>
            </w:r>
            <w:r w:rsidRPr="003E0638">
              <w:rPr>
                <w:rFonts w:cs="Times New Roman"/>
                <w:sz w:val="20"/>
                <w:szCs w:val="20"/>
              </w:rPr>
              <w:t>Típusalgoritmusok</w:t>
            </w:r>
          </w:p>
        </w:tc>
        <w:tc>
          <w:tcPr>
            <w:tcW w:w="2957" w:type="dxa"/>
            <w:vMerge w:val="restart"/>
            <w:vAlign w:val="center"/>
          </w:tcPr>
          <w:p w14:paraId="2D350EE3" w14:textId="1980467E" w:rsidR="001E0CF9" w:rsidRDefault="00BD5491" w:rsidP="003E063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L</w:t>
            </w:r>
            <w:r w:rsidR="00E433CD">
              <w:rPr>
                <w:rFonts w:cs="Times New Roman"/>
                <w:sz w:val="20"/>
                <w:szCs w:val="20"/>
              </w:rPr>
              <w:t>épésenkénti</w:t>
            </w:r>
            <w:proofErr w:type="spellEnd"/>
            <w:r w:rsidR="00E433CD">
              <w:rPr>
                <w:rFonts w:cs="Times New Roman"/>
                <w:sz w:val="20"/>
                <w:szCs w:val="20"/>
              </w:rPr>
              <w:t xml:space="preserve"> végrehajtás,</w:t>
            </w:r>
            <w:r w:rsidR="00DE12E7">
              <w:rPr>
                <w:rFonts w:cs="Times New Roman"/>
                <w:sz w:val="20"/>
                <w:szCs w:val="20"/>
              </w:rPr>
              <w:t xml:space="preserve"> változó értékének figyelése, </w:t>
            </w:r>
            <w:r w:rsidR="00A00FFB">
              <w:rPr>
                <w:rFonts w:cs="Times New Roman"/>
                <w:sz w:val="20"/>
                <w:szCs w:val="20"/>
              </w:rPr>
              <w:t xml:space="preserve">töréspont, </w:t>
            </w:r>
            <w:r w:rsidR="00B527E3">
              <w:rPr>
                <w:rFonts w:cs="Times New Roman"/>
                <w:sz w:val="20"/>
                <w:szCs w:val="20"/>
              </w:rPr>
              <w:t>típusalgoritmus, megszámlálás</w:t>
            </w:r>
            <w:r w:rsidR="0079592F">
              <w:rPr>
                <w:rFonts w:cs="Times New Roman"/>
                <w:sz w:val="20"/>
                <w:szCs w:val="20"/>
              </w:rPr>
              <w:t>, ciklus lépésköze</w:t>
            </w:r>
            <w:r w:rsidR="00137602">
              <w:rPr>
                <w:rFonts w:cs="Times New Roman"/>
                <w:sz w:val="20"/>
                <w:szCs w:val="20"/>
              </w:rPr>
              <w:t>, tesztelés, elemzés, hibajavítás</w:t>
            </w:r>
          </w:p>
        </w:tc>
        <w:tc>
          <w:tcPr>
            <w:tcW w:w="4591" w:type="dxa"/>
            <w:vMerge w:val="restart"/>
            <w:vAlign w:val="center"/>
          </w:tcPr>
          <w:p w14:paraId="6788F32E" w14:textId="249700B3" w:rsidR="001E0CF9" w:rsidRDefault="006217CA" w:rsidP="003E0638">
            <w:pPr>
              <w:jc w:val="left"/>
              <w:rPr>
                <w:rFonts w:cs="Times New Roman"/>
                <w:sz w:val="20"/>
                <w:szCs w:val="20"/>
              </w:rPr>
            </w:pPr>
            <w:r w:rsidRPr="00E76A64">
              <w:rPr>
                <w:rFonts w:cs="Times New Roman"/>
                <w:sz w:val="20"/>
                <w:szCs w:val="20"/>
              </w:rPr>
              <w:t>Az algoritmus végrehajtásához szükséges adatok és az eredmények kapcsolata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E76A64">
              <w:rPr>
                <w:rFonts w:cs="Times New Roman"/>
                <w:sz w:val="20"/>
                <w:szCs w:val="20"/>
              </w:rPr>
              <w:tab/>
            </w:r>
            <w:r w:rsidR="0016606A" w:rsidRPr="0016606A">
              <w:rPr>
                <w:rFonts w:cs="Times New Roman"/>
                <w:sz w:val="20"/>
                <w:szCs w:val="20"/>
              </w:rPr>
              <w:t>Példák típusalgoritmus használatára</w:t>
            </w:r>
            <w:r w:rsidR="00196644">
              <w:rPr>
                <w:rFonts w:cs="Times New Roman"/>
                <w:sz w:val="20"/>
                <w:szCs w:val="20"/>
              </w:rPr>
              <w:t xml:space="preserve">. </w:t>
            </w:r>
            <w:r w:rsidR="00196644" w:rsidRPr="00196644">
              <w:rPr>
                <w:rFonts w:cs="Times New Roman"/>
                <w:sz w:val="20"/>
                <w:szCs w:val="20"/>
              </w:rPr>
              <w:t>Tesztelés, elemzés</w:t>
            </w:r>
            <w:r w:rsidR="001404C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vAlign w:val="center"/>
          </w:tcPr>
          <w:p w14:paraId="0BE61EF4" w14:textId="7F956DA0" w:rsidR="001E0CF9" w:rsidRDefault="00AB4476" w:rsidP="003E063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Készítsünk </w:t>
            </w:r>
            <w:r w:rsidR="000970F8">
              <w:rPr>
                <w:rFonts w:cs="Times New Roman"/>
                <w:sz w:val="20"/>
                <w:szCs w:val="20"/>
              </w:rPr>
              <w:t xml:space="preserve">egyszerű </w:t>
            </w:r>
            <w:r>
              <w:rPr>
                <w:rFonts w:cs="Times New Roman"/>
                <w:sz w:val="20"/>
                <w:szCs w:val="20"/>
              </w:rPr>
              <w:t>algoritmus</w:t>
            </w:r>
            <w:r w:rsidR="000970F8">
              <w:rPr>
                <w:rFonts w:cs="Times New Roman"/>
                <w:sz w:val="20"/>
                <w:szCs w:val="20"/>
              </w:rPr>
              <w:t>oka</w:t>
            </w:r>
            <w:r>
              <w:rPr>
                <w:rFonts w:cs="Times New Roman"/>
                <w:sz w:val="20"/>
                <w:szCs w:val="20"/>
              </w:rPr>
              <w:t>t</w:t>
            </w:r>
            <w:r w:rsidR="000970F8">
              <w:rPr>
                <w:rFonts w:cs="Times New Roman"/>
                <w:sz w:val="20"/>
                <w:szCs w:val="20"/>
              </w:rPr>
              <w:t>, ciklusok, elágazások felhasználásával.</w:t>
            </w:r>
            <w:r w:rsidR="00F72784">
              <w:rPr>
                <w:rFonts w:cs="Times New Roman"/>
                <w:sz w:val="20"/>
                <w:szCs w:val="20"/>
              </w:rPr>
              <w:t xml:space="preserve"> </w:t>
            </w:r>
            <w:r w:rsidR="00CF6EC9">
              <w:rPr>
                <w:rFonts w:cs="Times New Roman"/>
                <w:sz w:val="20"/>
                <w:szCs w:val="20"/>
              </w:rPr>
              <w:t>Lépésenként h</w:t>
            </w:r>
            <w:r w:rsidR="007A50CD">
              <w:rPr>
                <w:rFonts w:cs="Times New Roman"/>
                <w:sz w:val="20"/>
                <w:szCs w:val="20"/>
              </w:rPr>
              <w:t>ajtsuk végre az algoritmust, közben figyeljük a változók értékét</w:t>
            </w:r>
            <w:r w:rsidR="004D1B16">
              <w:rPr>
                <w:rFonts w:cs="Times New Roman"/>
                <w:sz w:val="20"/>
                <w:szCs w:val="20"/>
              </w:rPr>
              <w:t>.</w:t>
            </w:r>
            <w:r w:rsidR="00956BE0">
              <w:rPr>
                <w:rFonts w:cs="Times New Roman"/>
                <w:sz w:val="20"/>
                <w:szCs w:val="20"/>
              </w:rPr>
              <w:t xml:space="preserve"> Állítsunk be töréspon</w:t>
            </w:r>
            <w:r w:rsidR="00DD530F">
              <w:rPr>
                <w:rFonts w:cs="Times New Roman"/>
                <w:sz w:val="20"/>
                <w:szCs w:val="20"/>
              </w:rPr>
              <w:t>t</w:t>
            </w:r>
            <w:r w:rsidR="00956BE0">
              <w:rPr>
                <w:rFonts w:cs="Times New Roman"/>
                <w:sz w:val="20"/>
                <w:szCs w:val="20"/>
              </w:rPr>
              <w:t>ot.</w:t>
            </w:r>
            <w:r w:rsidR="00A706BF">
              <w:rPr>
                <w:rFonts w:cs="Times New Roman"/>
                <w:sz w:val="20"/>
                <w:szCs w:val="20"/>
              </w:rPr>
              <w:t xml:space="preserve"> </w:t>
            </w:r>
            <w:r w:rsidR="004D1B16">
              <w:rPr>
                <w:rFonts w:cs="Times New Roman"/>
                <w:sz w:val="20"/>
                <w:szCs w:val="20"/>
              </w:rPr>
              <w:t>Használjuk</w:t>
            </w:r>
            <w:r w:rsidR="00CF6EC9">
              <w:rPr>
                <w:rFonts w:cs="Times New Roman"/>
                <w:sz w:val="20"/>
                <w:szCs w:val="20"/>
              </w:rPr>
              <w:t xml:space="preserve"> típusalgoritmust</w:t>
            </w:r>
            <w:r w:rsidR="00E7189A">
              <w:rPr>
                <w:rFonts w:cs="Times New Roman"/>
                <w:sz w:val="20"/>
                <w:szCs w:val="20"/>
              </w:rPr>
              <w:t xml:space="preserve"> </w:t>
            </w:r>
            <w:r w:rsidR="00CF6EC9">
              <w:rPr>
                <w:rFonts w:cs="Times New Roman"/>
                <w:sz w:val="20"/>
                <w:szCs w:val="20"/>
              </w:rPr>
              <w:t>(pl. megszámlálás) a feladatmegoldás során.</w:t>
            </w:r>
          </w:p>
        </w:tc>
      </w:tr>
      <w:tr w:rsidR="001E0CF9" w14:paraId="1413721C" w14:textId="77777777" w:rsidTr="008E5F63">
        <w:trPr>
          <w:trHeight w:val="685"/>
        </w:trPr>
        <w:tc>
          <w:tcPr>
            <w:tcW w:w="1176" w:type="dxa"/>
            <w:vAlign w:val="center"/>
          </w:tcPr>
          <w:p w14:paraId="6BF93A83" w14:textId="77777777" w:rsidR="001E0CF9" w:rsidRDefault="001E0CF9" w:rsidP="003E063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vAlign w:val="center"/>
          </w:tcPr>
          <w:p w14:paraId="5346B417" w14:textId="09C3451D" w:rsidR="001E0CF9" w:rsidRDefault="001E0CF9" w:rsidP="003E063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14:paraId="5A77C3F9" w14:textId="77777777" w:rsidR="001E0CF9" w:rsidRDefault="001E0CF9" w:rsidP="003E063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3FA61DB2" w14:textId="77777777" w:rsidR="001E0CF9" w:rsidRDefault="001E0CF9" w:rsidP="003E063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62CE0144" w14:textId="77777777" w:rsidR="001E0CF9" w:rsidRDefault="001E0CF9" w:rsidP="003E063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F0FEB" w14:paraId="3F7DEA99" w14:textId="77777777" w:rsidTr="008E5F63">
        <w:trPr>
          <w:trHeight w:val="811"/>
        </w:trPr>
        <w:tc>
          <w:tcPr>
            <w:tcW w:w="1176" w:type="dxa"/>
            <w:vAlign w:val="center"/>
          </w:tcPr>
          <w:p w14:paraId="490D5EEF" w14:textId="77777777" w:rsidR="00AF0FEB" w:rsidRDefault="00AF0FEB" w:rsidP="003E063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6AD5BCA8" w14:textId="77777777" w:rsidR="00AF0FEB" w:rsidRDefault="00AF0FEB" w:rsidP="003E0638">
            <w:pPr>
              <w:jc w:val="left"/>
              <w:rPr>
                <w:rFonts w:cs="Times New Roman"/>
                <w:sz w:val="20"/>
                <w:szCs w:val="20"/>
              </w:rPr>
            </w:pPr>
            <w:r w:rsidRPr="003E0638">
              <w:rPr>
                <w:rFonts w:cs="Times New Roman"/>
                <w:sz w:val="20"/>
                <w:szCs w:val="20"/>
              </w:rPr>
              <w:t>Függvények használata</w:t>
            </w:r>
          </w:p>
          <w:p w14:paraId="20FFCA99" w14:textId="35FD2C0C" w:rsidR="00AF0FEB" w:rsidRDefault="00AF0FEB" w:rsidP="003E063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100C05E9" w14:textId="7E7B1257" w:rsidR="00AF0FEB" w:rsidRDefault="00BD5491" w:rsidP="003E063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="00AF0FEB">
              <w:rPr>
                <w:rFonts w:cs="Times New Roman"/>
                <w:sz w:val="20"/>
                <w:szCs w:val="20"/>
              </w:rPr>
              <w:t>üggvény, beépített függvény, függvény hívása, függvény paraméterei, függvény visszatérési értéke, eljárás, forráskód, mondatszerű leírás</w:t>
            </w:r>
          </w:p>
        </w:tc>
        <w:tc>
          <w:tcPr>
            <w:tcW w:w="4591" w:type="dxa"/>
            <w:vMerge w:val="restart"/>
            <w:vAlign w:val="center"/>
          </w:tcPr>
          <w:p w14:paraId="384B6335" w14:textId="1980168B" w:rsidR="00AF0FEB" w:rsidRDefault="00D30C8E" w:rsidP="003E0638">
            <w:pPr>
              <w:jc w:val="left"/>
              <w:rPr>
                <w:rFonts w:cs="Times New Roman"/>
                <w:sz w:val="20"/>
                <w:szCs w:val="20"/>
              </w:rPr>
            </w:pPr>
            <w:r w:rsidRPr="00C66677"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 w:rsidRPr="00C66677"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 w:rsidRPr="00C66677">
              <w:rPr>
                <w:rFonts w:cs="Times New Roman"/>
                <w:sz w:val="20"/>
                <w:szCs w:val="20"/>
              </w:rPr>
              <w:t xml:space="preserve"> finomítás elvei alapján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7314A9">
              <w:rPr>
                <w:rFonts w:cs="Times New Roman"/>
                <w:sz w:val="20"/>
                <w:szCs w:val="20"/>
              </w:rPr>
              <w:t xml:space="preserve"> </w:t>
            </w:r>
            <w:r w:rsidR="0016606A" w:rsidRPr="0016606A">
              <w:rPr>
                <w:rFonts w:cs="Times New Roman"/>
                <w:sz w:val="20"/>
                <w:szCs w:val="20"/>
              </w:rPr>
              <w:t>Eljárások, függvények alkalmazása</w:t>
            </w:r>
            <w:r w:rsidR="001404C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vAlign w:val="center"/>
          </w:tcPr>
          <w:p w14:paraId="3F29BE7F" w14:textId="01CF9FDF" w:rsidR="00AF0FEB" w:rsidRDefault="00AF0FEB" w:rsidP="007968A6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Csoportosítsuk a kódrészleteket függvény alkalmazásával! Módosítsuk a korábban létrehozott algoritmust saját függvény segítségével.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Paraméterezzük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 függvényt. Készítsünk függvényt visszatérési értékkel</w:t>
            </w:r>
            <w:r>
              <w:rPr>
                <w:color w:val="000000"/>
                <w:sz w:val="21"/>
                <w:szCs w:val="21"/>
              </w:rPr>
              <w:t xml:space="preserve">. A </w:t>
            </w:r>
            <w:proofErr w:type="spellStart"/>
            <w:r>
              <w:rPr>
                <w:color w:val="000000"/>
                <w:sz w:val="21"/>
                <w:szCs w:val="21"/>
              </w:rPr>
              <w:t>lépésenkénti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végrehajtás funkcióval ellenőrizzük a végrehajtás módját.</w:t>
            </w:r>
          </w:p>
        </w:tc>
      </w:tr>
      <w:tr w:rsidR="00AF0FEB" w14:paraId="3C521524" w14:textId="77777777" w:rsidTr="008E5F63">
        <w:trPr>
          <w:trHeight w:val="812"/>
        </w:trPr>
        <w:tc>
          <w:tcPr>
            <w:tcW w:w="1176" w:type="dxa"/>
            <w:vAlign w:val="center"/>
          </w:tcPr>
          <w:p w14:paraId="5C9DCEF7" w14:textId="77777777" w:rsidR="00AF0FEB" w:rsidRDefault="00AF0FEB" w:rsidP="003E063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vAlign w:val="center"/>
          </w:tcPr>
          <w:p w14:paraId="2D19BC56" w14:textId="582DA9BE" w:rsidR="00AF0FEB" w:rsidRDefault="00AF0FEB" w:rsidP="003E063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14:paraId="4F5B0A94" w14:textId="77777777" w:rsidR="00AF0FEB" w:rsidRDefault="00AF0FEB" w:rsidP="003E063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72B1B9B6" w14:textId="77777777" w:rsidR="00AF0FEB" w:rsidRDefault="00AF0FEB" w:rsidP="003E063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272E752D" w14:textId="77777777" w:rsidR="00AF0FEB" w:rsidRDefault="00AF0FEB" w:rsidP="003E0638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D5491" w14:paraId="23E0D577" w14:textId="77777777">
        <w:tc>
          <w:tcPr>
            <w:tcW w:w="1176" w:type="dxa"/>
            <w:vAlign w:val="center"/>
          </w:tcPr>
          <w:p w14:paraId="3401DF18" w14:textId="77777777" w:rsidR="00BD5491" w:rsidRDefault="00BD5491" w:rsidP="00BD549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46D86D77" w14:textId="7ECA1895" w:rsidR="00BD5491" w:rsidRDefault="00BD5491" w:rsidP="007968A6">
            <w:pPr>
              <w:jc w:val="left"/>
              <w:rPr>
                <w:rFonts w:cs="Times New Roman"/>
                <w:sz w:val="20"/>
                <w:szCs w:val="20"/>
              </w:rPr>
            </w:pPr>
            <w:r w:rsidRPr="003E0638">
              <w:rPr>
                <w:rFonts w:cs="Times New Roman"/>
                <w:sz w:val="20"/>
                <w:szCs w:val="20"/>
              </w:rPr>
              <w:t xml:space="preserve">Programozzunk </w:t>
            </w:r>
            <w:proofErr w:type="spellStart"/>
            <w:proofErr w:type="gramStart"/>
            <w:r w:rsidRPr="003E0638">
              <w:rPr>
                <w:rFonts w:cs="Times New Roman"/>
                <w:sz w:val="20"/>
                <w:szCs w:val="20"/>
              </w:rPr>
              <w:t>micro:bitet</w:t>
            </w:r>
            <w:proofErr w:type="spellEnd"/>
            <w:proofErr w:type="gramEnd"/>
            <w:r w:rsidRPr="003E0638">
              <w:rPr>
                <w:rFonts w:cs="Times New Roman"/>
                <w:sz w:val="20"/>
                <w:szCs w:val="20"/>
              </w:rPr>
              <w:t>!</w:t>
            </w:r>
          </w:p>
        </w:tc>
        <w:tc>
          <w:tcPr>
            <w:tcW w:w="2957" w:type="dxa"/>
            <w:vAlign w:val="center"/>
          </w:tcPr>
          <w:p w14:paraId="77EC4E96" w14:textId="77777777" w:rsidR="00BD5491" w:rsidRDefault="00BD5491" w:rsidP="00BD549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3F8FC0F6" w14:textId="0C63E02B" w:rsidR="00BD5491" w:rsidRDefault="007314A9" w:rsidP="00BD5491">
            <w:pPr>
              <w:jc w:val="left"/>
              <w:rPr>
                <w:rFonts w:cs="Times New Roman"/>
                <w:sz w:val="20"/>
                <w:szCs w:val="20"/>
              </w:rPr>
            </w:pPr>
            <w:r w:rsidRPr="007314A9">
              <w:rPr>
                <w:rFonts w:cs="Times New Roman"/>
                <w:sz w:val="20"/>
                <w:szCs w:val="20"/>
              </w:rPr>
              <w:t>A program megtervezése, kódolása</w:t>
            </w:r>
            <w:r w:rsidR="00567F70">
              <w:rPr>
                <w:rFonts w:cs="Times New Roman"/>
                <w:sz w:val="20"/>
                <w:szCs w:val="20"/>
              </w:rPr>
              <w:t xml:space="preserve">. </w:t>
            </w:r>
            <w:r w:rsidR="00567F70" w:rsidRPr="00567F70">
              <w:rPr>
                <w:rFonts w:cs="Times New Roman"/>
                <w:sz w:val="20"/>
                <w:szCs w:val="20"/>
              </w:rPr>
              <w:t>A vezérlési szerkezetek megfelelői egy programozási környezetben</w:t>
            </w:r>
            <w:r w:rsidR="00567F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08EA6993" w14:textId="03D59A95" w:rsidR="00BD5491" w:rsidRDefault="00BD5491" w:rsidP="00BD5491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Készítsünk programokat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micro:bitre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saját </w:t>
            </w:r>
            <w:proofErr w:type="spellStart"/>
            <w:r>
              <w:rPr>
                <w:rFonts w:cs="Times New Roman"/>
                <w:sz w:val="20"/>
                <w:szCs w:val="20"/>
              </w:rPr>
              <w:t>készítésű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függvény felhasználásával, visszatérési érték megadásával. </w:t>
            </w:r>
          </w:p>
        </w:tc>
      </w:tr>
      <w:tr w:rsidR="00BD5491" w14:paraId="2A506B37" w14:textId="77777777">
        <w:tc>
          <w:tcPr>
            <w:tcW w:w="1176" w:type="dxa"/>
            <w:vAlign w:val="center"/>
          </w:tcPr>
          <w:p w14:paraId="0369FE64" w14:textId="77777777" w:rsidR="00BD5491" w:rsidRDefault="00BD5491" w:rsidP="00BD5491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1450F2BC" w14:textId="411CFA9C" w:rsidR="00BD5491" w:rsidRDefault="00BD5491" w:rsidP="00BD549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</w:t>
            </w:r>
          </w:p>
        </w:tc>
        <w:tc>
          <w:tcPr>
            <w:tcW w:w="2957" w:type="dxa"/>
            <w:vAlign w:val="center"/>
          </w:tcPr>
          <w:p w14:paraId="007CD6D0" w14:textId="61DEB345" w:rsidR="00BD5491" w:rsidRDefault="00BD5491" w:rsidP="00BD549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5049AC19" w14:textId="4FDB21E9" w:rsidR="00BD5491" w:rsidRDefault="00C66677" w:rsidP="00BD5491">
            <w:pPr>
              <w:jc w:val="left"/>
              <w:rPr>
                <w:rFonts w:cs="Times New Roman"/>
                <w:sz w:val="20"/>
                <w:szCs w:val="20"/>
              </w:rPr>
            </w:pPr>
            <w:r w:rsidRPr="00C66677"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 w:rsidRPr="00C66677"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 w:rsidRPr="00C66677">
              <w:rPr>
                <w:rFonts w:cs="Times New Roman"/>
                <w:sz w:val="20"/>
                <w:szCs w:val="20"/>
              </w:rPr>
              <w:t xml:space="preserve"> finomítás elvei alapján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7314A9">
              <w:rPr>
                <w:rFonts w:cs="Times New Roman"/>
                <w:sz w:val="20"/>
                <w:szCs w:val="20"/>
              </w:rPr>
              <w:t xml:space="preserve"> A program megtervezése, kódolása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355C2050" w14:textId="509106D8" w:rsidR="00BD5491" w:rsidRPr="00BD5491" w:rsidRDefault="00E7189A" w:rsidP="00BD5491">
            <w:pPr>
              <w:pStyle w:val="Listaszerbekezds"/>
              <w:ind w:lef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Oldjunk meg f</w:t>
            </w:r>
            <w:r w:rsidR="00BD5491">
              <w:rPr>
                <w:color w:val="000000"/>
                <w:sz w:val="21"/>
                <w:szCs w:val="21"/>
              </w:rPr>
              <w:t>eladatok</w:t>
            </w:r>
            <w:r>
              <w:rPr>
                <w:color w:val="000000"/>
                <w:sz w:val="21"/>
                <w:szCs w:val="21"/>
              </w:rPr>
              <w:t>at</w:t>
            </w:r>
            <w:r w:rsidR="006D5FA2">
              <w:rPr>
                <w:color w:val="000000"/>
                <w:sz w:val="21"/>
                <w:szCs w:val="21"/>
              </w:rPr>
              <w:t xml:space="preserve"> </w:t>
            </w:r>
            <w:r w:rsidR="00C33BF8">
              <w:rPr>
                <w:color w:val="000000"/>
                <w:sz w:val="21"/>
                <w:szCs w:val="21"/>
              </w:rPr>
              <w:t>pármunkában, csoportmunkában</w:t>
            </w:r>
            <w:r w:rsidR="00BD5491">
              <w:rPr>
                <w:color w:val="000000"/>
                <w:sz w:val="21"/>
                <w:szCs w:val="21"/>
              </w:rPr>
              <w:t xml:space="preserve">. </w:t>
            </w:r>
          </w:p>
        </w:tc>
      </w:tr>
      <w:tr w:rsidR="00E7189A" w14:paraId="07A83CDD" w14:textId="77777777">
        <w:tc>
          <w:tcPr>
            <w:tcW w:w="1176" w:type="dxa"/>
            <w:vAlign w:val="center"/>
          </w:tcPr>
          <w:p w14:paraId="6A2DE1C3" w14:textId="77777777" w:rsidR="00E7189A" w:rsidRDefault="00E7189A" w:rsidP="00E7189A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7D3AEC4C" w14:textId="7FD6D215" w:rsidR="00E7189A" w:rsidRDefault="00E7189A" w:rsidP="00E7189A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ismeretek ellenőrzése</w:t>
            </w:r>
          </w:p>
        </w:tc>
        <w:tc>
          <w:tcPr>
            <w:tcW w:w="2957" w:type="dxa"/>
            <w:vAlign w:val="center"/>
          </w:tcPr>
          <w:p w14:paraId="5888267B" w14:textId="77777777" w:rsidR="00E7189A" w:rsidRDefault="00E7189A" w:rsidP="00E7189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58F80B53" w14:textId="77777777" w:rsidR="00E7189A" w:rsidRDefault="00E7189A" w:rsidP="00E7189A">
            <w:pPr>
              <w:jc w:val="left"/>
              <w:rPr>
                <w:rFonts w:cs="Times New Roman"/>
                <w:sz w:val="20"/>
                <w:szCs w:val="20"/>
              </w:rPr>
            </w:pPr>
            <w:r w:rsidRPr="00C66677">
              <w:rPr>
                <w:rFonts w:cs="Times New Roman"/>
                <w:sz w:val="20"/>
                <w:szCs w:val="20"/>
              </w:rPr>
              <w:t xml:space="preserve">Egyszerű algoritmusok tervezése az alulról felfelé építkezés és a </w:t>
            </w:r>
            <w:proofErr w:type="spellStart"/>
            <w:r w:rsidRPr="00C66677">
              <w:rPr>
                <w:rFonts w:cs="Times New Roman"/>
                <w:sz w:val="20"/>
                <w:szCs w:val="20"/>
              </w:rPr>
              <w:t>lépésenkénti</w:t>
            </w:r>
            <w:proofErr w:type="spellEnd"/>
            <w:r w:rsidRPr="00C66677">
              <w:rPr>
                <w:rFonts w:cs="Times New Roman"/>
                <w:sz w:val="20"/>
                <w:szCs w:val="20"/>
              </w:rPr>
              <w:t xml:space="preserve"> finomítás elvei alapján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7314A9">
              <w:rPr>
                <w:rFonts w:cs="Times New Roman"/>
                <w:sz w:val="20"/>
                <w:szCs w:val="20"/>
              </w:rPr>
              <w:t xml:space="preserve"> A program megtervezése, kódolása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A3914B9" w14:textId="207F915B" w:rsidR="001E019F" w:rsidRDefault="001E019F" w:rsidP="00E7189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Align w:val="center"/>
          </w:tcPr>
          <w:p w14:paraId="7ADCE774" w14:textId="07067346" w:rsidR="00E7189A" w:rsidRDefault="00E7189A" w:rsidP="00E7189A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Oldjunk meg feladatokat pármunkában, csoportmunkában. </w:t>
            </w:r>
          </w:p>
        </w:tc>
      </w:tr>
      <w:tr w:rsidR="007C79FC" w14:paraId="423B1EE4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C33972A" w14:textId="77777777" w:rsidR="007C79FC" w:rsidRDefault="007C79FC" w:rsidP="007C79FC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</w:rPr>
              <w:t>II.</w:t>
            </w:r>
            <w:r>
              <w:rPr>
                <w:rFonts w:eastAsia="Calibri" w:cstheme="minorHAnsi"/>
                <w:b/>
              </w:rPr>
              <w:t xml:space="preserve"> Multimédiás elemek készítése</w:t>
            </w:r>
          </w:p>
        </w:tc>
      </w:tr>
      <w:tr w:rsidR="007C79FC" w14:paraId="12AF6397" w14:textId="77777777" w:rsidTr="007968A6">
        <w:trPr>
          <w:trHeight w:val="453"/>
        </w:trPr>
        <w:tc>
          <w:tcPr>
            <w:tcW w:w="1176" w:type="dxa"/>
            <w:vAlign w:val="center"/>
          </w:tcPr>
          <w:p w14:paraId="711CFB99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7FED169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Ballagási tablót készítünk</w:t>
            </w:r>
          </w:p>
        </w:tc>
        <w:tc>
          <w:tcPr>
            <w:tcW w:w="2957" w:type="dxa"/>
            <w:vMerge w:val="restart"/>
            <w:vAlign w:val="center"/>
          </w:tcPr>
          <w:p w14:paraId="4587876D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 w:val="restart"/>
            <w:vAlign w:val="center"/>
          </w:tcPr>
          <w:p w14:paraId="7B6336D6" w14:textId="0E9F5038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Raszter- és vektorgrafikai ábra összehasonlítása, szerkesztése és illesztése különböző típusú dokumentumokba</w:t>
            </w:r>
            <w:r w:rsidR="003A1C8F">
              <w:rPr>
                <w:rFonts w:eastAsia="Calibri" w:cs="Times New Roman"/>
                <w:sz w:val="20"/>
              </w:rPr>
              <w:t>.</w:t>
            </w:r>
          </w:p>
          <w:p w14:paraId="283BB292" w14:textId="0E337F8C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Feladatleírás, illetve minta alapján vektorgrafikus ábra készítése. Görbék, csomópontok felhasználása rajzok készítésében. Csomópontműveletek</w:t>
            </w:r>
            <w:r w:rsidR="003A1C8F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4328" w:type="dxa"/>
            <w:vMerge w:val="restart"/>
            <w:vAlign w:val="center"/>
          </w:tcPr>
          <w:p w14:paraId="153E4436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Beszéljük meg a diákjainkkal, hogy milyen legyen a tabló – érdemes lehet pár ötletet bevinnünk a tanulócsoportba.</w:t>
            </w:r>
          </w:p>
          <w:p w14:paraId="10CB95CD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Csoportokban készítsük el a fényképeket.</w:t>
            </w:r>
          </w:p>
          <w:p w14:paraId="6D3E8634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Mindenki retusálja és keretezze a saját képét.</w:t>
            </w:r>
          </w:p>
        </w:tc>
      </w:tr>
      <w:tr w:rsidR="007C79FC" w14:paraId="25268FBE" w14:textId="77777777" w:rsidTr="007968A6">
        <w:trPr>
          <w:trHeight w:val="453"/>
        </w:trPr>
        <w:tc>
          <w:tcPr>
            <w:tcW w:w="1176" w:type="dxa"/>
            <w:vAlign w:val="center"/>
          </w:tcPr>
          <w:p w14:paraId="6D8C6481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vAlign w:val="center"/>
          </w:tcPr>
          <w:p w14:paraId="3DF8A219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14:paraId="066F6F07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7C032021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1EF481DC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C79FC" w14:paraId="3AE59D20" w14:textId="77777777" w:rsidTr="007968A6">
        <w:trPr>
          <w:trHeight w:val="454"/>
        </w:trPr>
        <w:tc>
          <w:tcPr>
            <w:tcW w:w="1176" w:type="dxa"/>
            <w:vAlign w:val="center"/>
          </w:tcPr>
          <w:p w14:paraId="5365360D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vAlign w:val="center"/>
          </w:tcPr>
          <w:p w14:paraId="6CD77C3E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14:paraId="21C64977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4EFD2648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Merge/>
            <w:vAlign w:val="center"/>
          </w:tcPr>
          <w:p w14:paraId="60B28001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C79FC" w14:paraId="43F751B3" w14:textId="77777777">
        <w:tc>
          <w:tcPr>
            <w:tcW w:w="1176" w:type="dxa"/>
            <w:vAlign w:val="center"/>
          </w:tcPr>
          <w:p w14:paraId="15C9AAA5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74A4437F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Hangfelvétel készítése és egyszerűbb utómunkálatai</w:t>
            </w:r>
          </w:p>
        </w:tc>
        <w:tc>
          <w:tcPr>
            <w:tcW w:w="2957" w:type="dxa"/>
            <w:vAlign w:val="center"/>
          </w:tcPr>
          <w:p w14:paraId="5CBE4AE2" w14:textId="11614CD0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hangkártya,</w:t>
            </w:r>
            <w:r w:rsidR="00D076F7">
              <w:rPr>
                <w:rFonts w:eastAsia="Calibri" w:cs="Times New Roman"/>
                <w:sz w:val="20"/>
              </w:rPr>
              <w:t xml:space="preserve"> </w:t>
            </w:r>
            <w:r>
              <w:rPr>
                <w:rFonts w:eastAsia="Calibri" w:cs="Times New Roman"/>
                <w:sz w:val="20"/>
              </w:rPr>
              <w:t xml:space="preserve">hanghullám, hangformátumok, hangsávok, csatornák, </w:t>
            </w:r>
            <w:proofErr w:type="spellStart"/>
            <w:r>
              <w:rPr>
                <w:rFonts w:eastAsia="Calibri" w:cs="Times New Roman"/>
                <w:sz w:val="20"/>
              </w:rPr>
              <w:t>mon</w:t>
            </w:r>
            <w:r w:rsidR="003A1C8F">
              <w:rPr>
                <w:rFonts w:eastAsia="Calibri" w:cs="Times New Roman"/>
                <w:sz w:val="20"/>
              </w:rPr>
              <w:t>o</w:t>
            </w:r>
            <w:proofErr w:type="spellEnd"/>
            <w:r>
              <w:rPr>
                <w:rFonts w:eastAsia="Calibri" w:cs="Times New Roman"/>
                <w:sz w:val="20"/>
              </w:rPr>
              <w:t xml:space="preserve">, sztereó </w:t>
            </w:r>
          </w:p>
        </w:tc>
        <w:tc>
          <w:tcPr>
            <w:tcW w:w="4591" w:type="dxa"/>
            <w:vMerge w:val="restart"/>
            <w:vAlign w:val="center"/>
          </w:tcPr>
          <w:p w14:paraId="0B4BA1BD" w14:textId="2A14F1C4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Kép, hang és vide</w:t>
            </w:r>
            <w:r w:rsidR="003A1C8F">
              <w:rPr>
                <w:rFonts w:eastAsia="Calibri" w:cs="Times New Roman"/>
                <w:sz w:val="20"/>
              </w:rPr>
              <w:t>ó</w:t>
            </w:r>
            <w:r>
              <w:rPr>
                <w:rFonts w:eastAsia="Calibri" w:cs="Times New Roman"/>
                <w:sz w:val="20"/>
              </w:rPr>
              <w:t xml:space="preserve"> digitális rögzítése (képek szkennelése, digitális fotózás, vide</w:t>
            </w:r>
            <w:r w:rsidR="003A1C8F">
              <w:rPr>
                <w:rFonts w:eastAsia="Calibri" w:cs="Times New Roman"/>
                <w:sz w:val="20"/>
              </w:rPr>
              <w:t>ó</w:t>
            </w:r>
            <w:r>
              <w:rPr>
                <w:rFonts w:eastAsia="Calibri" w:cs="Times New Roman"/>
                <w:sz w:val="20"/>
              </w:rPr>
              <w:t>felvétel-készítés) és javítása</w:t>
            </w:r>
            <w:r w:rsidR="003A1C8F">
              <w:rPr>
                <w:rFonts w:eastAsia="Calibri" w:cs="Times New Roman"/>
                <w:sz w:val="20"/>
              </w:rPr>
              <w:t>.</w:t>
            </w:r>
          </w:p>
          <w:p w14:paraId="6F8876C5" w14:textId="008BB27D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Multimédia alapelemek: fotó, hang, vide</w:t>
            </w:r>
            <w:r w:rsidR="003A1C8F">
              <w:rPr>
                <w:rFonts w:eastAsia="Calibri" w:cs="Times New Roman"/>
                <w:sz w:val="20"/>
              </w:rPr>
              <w:t>ó</w:t>
            </w:r>
            <w:r>
              <w:rPr>
                <w:rFonts w:eastAsia="Calibri" w:cs="Times New Roman"/>
                <w:sz w:val="20"/>
              </w:rPr>
              <w:t xml:space="preserve"> készítése, szerkesztése, felhasználása előadásokhoz és bemutatókhoz</w:t>
            </w:r>
            <w:r w:rsidR="003A1C8F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61415CB9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Készítsünk hangfelvételeket és végezzük el utómunkáikat, akár egyénileg, akár csoportban.</w:t>
            </w:r>
          </w:p>
          <w:p w14:paraId="238F1A79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A tanulócsoport ismeretében részben vagy egészben iskolán kívül önállóan végezhető, egyéni vagy csoportos feladatként is megvalósítható.</w:t>
            </w:r>
          </w:p>
        </w:tc>
      </w:tr>
      <w:tr w:rsidR="007C79FC" w14:paraId="5AAC0339" w14:textId="77777777">
        <w:tc>
          <w:tcPr>
            <w:tcW w:w="1176" w:type="dxa"/>
            <w:vAlign w:val="center"/>
          </w:tcPr>
          <w:p w14:paraId="02060D48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3D38410C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Egyszerűbb videószerkesztési műveletek</w:t>
            </w:r>
          </w:p>
        </w:tc>
        <w:tc>
          <w:tcPr>
            <w:tcW w:w="2957" w:type="dxa"/>
            <w:vAlign w:val="center"/>
          </w:tcPr>
          <w:p w14:paraId="3224448D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 xml:space="preserve">videóformátum, </w:t>
            </w:r>
            <w:proofErr w:type="spellStart"/>
            <w:r>
              <w:rPr>
                <w:rFonts w:eastAsia="Calibri" w:cs="Times New Roman"/>
                <w:sz w:val="20"/>
              </w:rPr>
              <w:t>codec</w:t>
            </w:r>
            <w:proofErr w:type="spellEnd"/>
            <w:r>
              <w:rPr>
                <w:rFonts w:eastAsia="Calibri" w:cs="Times New Roman"/>
                <w:sz w:val="20"/>
              </w:rPr>
              <w:t>, videófájl, streaming</w:t>
            </w:r>
          </w:p>
          <w:p w14:paraId="3466A1E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projekt, forrásfájlok, idősáv, exportálás</w:t>
            </w:r>
          </w:p>
        </w:tc>
        <w:tc>
          <w:tcPr>
            <w:tcW w:w="4591" w:type="dxa"/>
            <w:vMerge/>
            <w:vAlign w:val="center"/>
          </w:tcPr>
          <w:p w14:paraId="605CE13E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Align w:val="center"/>
          </w:tcPr>
          <w:p w14:paraId="663A03AD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Ismerjük meg a választott videószerkesztő alapvető használatát.</w:t>
            </w:r>
          </w:p>
        </w:tc>
      </w:tr>
      <w:tr w:rsidR="007C79FC" w14:paraId="76C6BBD0" w14:textId="77777777">
        <w:tc>
          <w:tcPr>
            <w:tcW w:w="1176" w:type="dxa"/>
            <w:vAlign w:val="center"/>
          </w:tcPr>
          <w:p w14:paraId="140499D2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0F8DC749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Videó készítése</w:t>
            </w:r>
          </w:p>
        </w:tc>
        <w:tc>
          <w:tcPr>
            <w:tcW w:w="2957" w:type="dxa"/>
            <w:vAlign w:val="center"/>
          </w:tcPr>
          <w:p w14:paraId="4D2305A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vAlign w:val="center"/>
          </w:tcPr>
          <w:p w14:paraId="539B974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Align w:val="center"/>
          </w:tcPr>
          <w:p w14:paraId="13066112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Készítsünk videókat, akár egyénileg, akár csoportban. A tanulócsoport ismeretében részben vagy egészben iskolán kívül önállóan végezhető, egyéni vagy csoportos feladatként is megvalósítható.</w:t>
            </w:r>
          </w:p>
        </w:tc>
      </w:tr>
      <w:tr w:rsidR="007C79FC" w14:paraId="072B68E7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41201752" w14:textId="77777777" w:rsidR="007C79FC" w:rsidRDefault="007C79FC" w:rsidP="007C79FC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</w:rPr>
              <w:t>III.</w:t>
            </w:r>
            <w:r>
              <w:rPr>
                <w:rFonts w:eastAsia="Calibri" w:cstheme="minorHAnsi"/>
                <w:b/>
              </w:rPr>
              <w:t xml:space="preserve"> </w:t>
            </w:r>
            <w:r>
              <w:rPr>
                <w:rFonts w:eastAsia="Calibri" w:cs="Calibri"/>
                <w:b/>
                <w:color w:val="000000"/>
              </w:rPr>
              <w:t>Táblázatkezelés</w:t>
            </w:r>
          </w:p>
        </w:tc>
      </w:tr>
      <w:tr w:rsidR="007C79FC" w14:paraId="5E18892D" w14:textId="77777777">
        <w:tc>
          <w:tcPr>
            <w:tcW w:w="1176" w:type="dxa"/>
            <w:vAlign w:val="center"/>
          </w:tcPr>
          <w:p w14:paraId="27641DAB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46D2E1FE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 táblázatkezelés alapfogalmai</w:t>
            </w:r>
          </w:p>
        </w:tc>
        <w:tc>
          <w:tcPr>
            <w:tcW w:w="2957" w:type="dxa"/>
            <w:vAlign w:val="center"/>
          </w:tcPr>
          <w:p w14:paraId="2334A1F2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Táblázatkezelési alapfogalmak, cella, oszlop, sor, munkalap, munkafüzet. Adatbevitel, javítás</w:t>
            </w:r>
          </w:p>
        </w:tc>
        <w:tc>
          <w:tcPr>
            <w:tcW w:w="4591" w:type="dxa"/>
            <w:vAlign w:val="center"/>
          </w:tcPr>
          <w:p w14:paraId="35357E22" w14:textId="7A9AC742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Táblázatkezelési alapfogalmak: cella, oszlop, sor, munkalap, munkafüzet, cellahivatkozás, adattípus. Adatok táblázatos formába rendezése, feldolgozása. Adatbevitel, javítás, másolás, mozgatás elsajátítása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6034A130" w14:textId="5D207081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Mérési eredmények, nyomtatott és online adathalmazok, táblázatok elemzése. Az iskolai élethez és más tantárgyakhoz kapcsolódó, valamint közérdekű adatok gyűjtése különböző forrásokból. Összegyűjtött adatok táblázatos elrendezése táblázatkezelő alkalmazással</w:t>
            </w:r>
            <w:r w:rsidR="0064784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741A594F" w14:textId="77777777">
        <w:tc>
          <w:tcPr>
            <w:tcW w:w="1176" w:type="dxa"/>
            <w:vAlign w:val="center"/>
          </w:tcPr>
          <w:p w14:paraId="6E535BE9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0EF9EE5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Táblázat formázása</w:t>
            </w:r>
          </w:p>
        </w:tc>
        <w:tc>
          <w:tcPr>
            <w:tcW w:w="2957" w:type="dxa"/>
            <w:vAlign w:val="center"/>
          </w:tcPr>
          <w:p w14:paraId="25381F7F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Adatok táblázatos formába rendezése. Másolás, mozgatás</w:t>
            </w:r>
          </w:p>
        </w:tc>
        <w:tc>
          <w:tcPr>
            <w:tcW w:w="4591" w:type="dxa"/>
            <w:vAlign w:val="center"/>
          </w:tcPr>
          <w:p w14:paraId="751D19F5" w14:textId="6D476F80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adatok csoportosítási, esztétikus megjelenítési lehetőségei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7879CF80" w14:textId="4088DE6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iskolai élethez és más tantárgyakhoz kapcsolódó, valamint közérdekű adatok gyűjtése különböző forrásokból. Összegyűjtött adatok táblázatos elrendezése táblázatkezelő alkalmazással</w:t>
            </w:r>
            <w:r w:rsidR="0064784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1A3FDBCE" w14:textId="77777777">
        <w:tc>
          <w:tcPr>
            <w:tcW w:w="1176" w:type="dxa"/>
            <w:vAlign w:val="center"/>
          </w:tcPr>
          <w:p w14:paraId="31E116A0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232DB365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Cellahivatkozások</w:t>
            </w:r>
          </w:p>
        </w:tc>
        <w:tc>
          <w:tcPr>
            <w:tcW w:w="2957" w:type="dxa"/>
            <w:vAlign w:val="center"/>
          </w:tcPr>
          <w:p w14:paraId="2B47F72B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Cellahivatkozások. Relatív és abszolút cellahivatkozás. </w:t>
            </w:r>
          </w:p>
        </w:tc>
        <w:tc>
          <w:tcPr>
            <w:tcW w:w="4591" w:type="dxa"/>
            <w:vAlign w:val="center"/>
          </w:tcPr>
          <w:p w14:paraId="02E1FF6C" w14:textId="13AA5EC9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Feladatok a cellahivatkozások használatára. Relatív és abszolút cellahivatkozás. Saját képletek szerkesztése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33107AB2" w14:textId="5DC8F194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iskolai élethez és más tantárgyakhoz kapcsolódó, valamint közérdekű adatok gyűjtése különböző forrásokból. Összegyűjtött adatok táblázatos elrendezése táblázatkezelő alkalmazással</w:t>
            </w:r>
            <w:r w:rsidR="0064784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5D303FEA" w14:textId="77777777">
        <w:tc>
          <w:tcPr>
            <w:tcW w:w="1176" w:type="dxa"/>
            <w:vAlign w:val="center"/>
          </w:tcPr>
          <w:p w14:paraId="1EE02FDA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199872A6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Diagramkészítés I.</w:t>
            </w:r>
          </w:p>
        </w:tc>
        <w:tc>
          <w:tcPr>
            <w:tcW w:w="2957" w:type="dxa"/>
            <w:vAlign w:val="center"/>
          </w:tcPr>
          <w:p w14:paraId="0873037B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Diagram létrehozása, diagram szerkesztése, diagramtípusok</w:t>
            </w:r>
          </w:p>
        </w:tc>
        <w:tc>
          <w:tcPr>
            <w:tcW w:w="4591" w:type="dxa"/>
            <w:vAlign w:val="center"/>
          </w:tcPr>
          <w:p w14:paraId="3F592980" w14:textId="61ADBE2D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adatok grafikus ábrázolási lehetőségei. Diagram létrehozása, szerkesztése. Diagramtípusok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5A99E698" w14:textId="7853847D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Egy-egy adatsorból többféle diagram készítése, az adatok megtévesztő ábrázolásának felismerése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7FCBB376" w14:textId="77777777">
        <w:tc>
          <w:tcPr>
            <w:tcW w:w="1176" w:type="dxa"/>
            <w:vAlign w:val="center"/>
          </w:tcPr>
          <w:p w14:paraId="1F10E706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67BA40C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Diagramkészítés II.</w:t>
            </w:r>
          </w:p>
        </w:tc>
        <w:tc>
          <w:tcPr>
            <w:tcW w:w="2957" w:type="dxa"/>
            <w:vAlign w:val="center"/>
          </w:tcPr>
          <w:p w14:paraId="30515C84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Diagramtípusok: kördiagram, oszlopdiagram, grafikon</w:t>
            </w:r>
          </w:p>
        </w:tc>
        <w:tc>
          <w:tcPr>
            <w:tcW w:w="4591" w:type="dxa"/>
            <w:vAlign w:val="center"/>
          </w:tcPr>
          <w:p w14:paraId="3C570CF8" w14:textId="14338930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adatok grafikus ábrázolási lehetőségei. Diagram létrehozása, szerkesztése. Diagramtípusok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729957D6" w14:textId="00E8A4A5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Egy-egy adatsorból többféle diagram készítése, az adatok megtévesztő ábrázolásának felismerése</w:t>
            </w:r>
            <w:r w:rsidR="0064784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40703680" w14:textId="77777777">
        <w:tc>
          <w:tcPr>
            <w:tcW w:w="1176" w:type="dxa"/>
            <w:vAlign w:val="center"/>
          </w:tcPr>
          <w:p w14:paraId="44B0A67C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47EFBD2F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Statisztikai függvények</w:t>
            </w:r>
          </w:p>
        </w:tc>
        <w:tc>
          <w:tcPr>
            <w:tcW w:w="2957" w:type="dxa"/>
            <w:vAlign w:val="center"/>
          </w:tcPr>
          <w:p w14:paraId="5339A19E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Saját képletek szerkesztése, függvények használata, paraméterezés, adatok csoportosítása</w:t>
            </w:r>
          </w:p>
        </w:tc>
        <w:tc>
          <w:tcPr>
            <w:tcW w:w="4591" w:type="dxa"/>
            <w:vAlign w:val="center"/>
          </w:tcPr>
          <w:p w14:paraId="64FA19AA" w14:textId="130FDB51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Statisztikai adatelemzés, statisztikai számítások. Statisztikai függvények használata táblázatkezelőkben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69B784D8" w14:textId="7800F44D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osztály, évfolyam vagy az iskola adatainak statisztikai elemzése. Statisztikai adatok elemzése a KSH adatai alapján</w:t>
            </w:r>
            <w:r w:rsidR="0064784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76D8A11D" w14:textId="77777777">
        <w:tc>
          <w:tcPr>
            <w:tcW w:w="1176" w:type="dxa"/>
            <w:vAlign w:val="center"/>
          </w:tcPr>
          <w:p w14:paraId="2BE792C9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DF6EB07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Gyakorlás</w:t>
            </w:r>
          </w:p>
        </w:tc>
        <w:tc>
          <w:tcPr>
            <w:tcW w:w="2957" w:type="dxa"/>
            <w:vAlign w:val="center"/>
          </w:tcPr>
          <w:p w14:paraId="34A36CB8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7C8EAE60" w14:textId="31B9D9D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Adatok feldolgozását segítő számítási műveletek. Függvények használata, paraméterezés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08C4896C" w14:textId="57A92E2D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osztály, évfolyam vagy az iskola adatainak statisztikai elemzése. Statisztikai adatok elemzése a KSH adatai alapján</w:t>
            </w:r>
            <w:r w:rsidR="0064784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3A393A5E" w14:textId="77777777">
        <w:tc>
          <w:tcPr>
            <w:tcW w:w="1176" w:type="dxa"/>
            <w:vAlign w:val="center"/>
          </w:tcPr>
          <w:p w14:paraId="6FA9CE2B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057328B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Számformátumok I. </w:t>
            </w:r>
          </w:p>
        </w:tc>
        <w:tc>
          <w:tcPr>
            <w:tcW w:w="2957" w:type="dxa"/>
            <w:vAlign w:val="center"/>
          </w:tcPr>
          <w:p w14:paraId="0C3AE022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Szám, pénznem, százalék formátum</w:t>
            </w:r>
          </w:p>
        </w:tc>
        <w:tc>
          <w:tcPr>
            <w:tcW w:w="4591" w:type="dxa"/>
            <w:vAlign w:val="center"/>
          </w:tcPr>
          <w:p w14:paraId="49B51F77" w14:textId="0A4B276D" w:rsidR="007C79FC" w:rsidRDefault="003A1C8F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 tanuló p</w:t>
            </w:r>
            <w:r w:rsidR="007C79FC">
              <w:rPr>
                <w:rFonts w:eastAsia="Calibri" w:cs="Times New Roman"/>
                <w:sz w:val="20"/>
                <w:szCs w:val="20"/>
              </w:rPr>
              <w:t>roblémákat old meg táblázatkezelő program segítségével. Más tantárgyaknál felmerülő problémák megoldása a táblázatkezelő program segítségével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4484EB07" w14:textId="7777777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 problémának megfelelő adattípusok, adatformátumok, képletek, függvények alkalmazása egy táblázatkezelő programban.</w:t>
            </w:r>
          </w:p>
        </w:tc>
      </w:tr>
      <w:tr w:rsidR="007C79FC" w14:paraId="5ACA182F" w14:textId="77777777">
        <w:tc>
          <w:tcPr>
            <w:tcW w:w="1176" w:type="dxa"/>
            <w:vAlign w:val="center"/>
          </w:tcPr>
          <w:p w14:paraId="40810549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30B492E5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Számformátumok II.</w:t>
            </w:r>
          </w:p>
        </w:tc>
        <w:tc>
          <w:tcPr>
            <w:tcW w:w="2957" w:type="dxa"/>
            <w:vAlign w:val="center"/>
          </w:tcPr>
          <w:p w14:paraId="1A7418B6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Dátum és idő kezelése</w:t>
            </w:r>
          </w:p>
        </w:tc>
        <w:tc>
          <w:tcPr>
            <w:tcW w:w="4591" w:type="dxa"/>
            <w:vAlign w:val="center"/>
          </w:tcPr>
          <w:p w14:paraId="72E4B676" w14:textId="7753CC99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Problémákat old meg táblázatkezelő program segítségével. Más tantárgyaknál felmerülő problémák megoldása a táblázatkezelő program segítségével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4B38BD7C" w14:textId="61CB7311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 problémának megfelelő adattípusok, adatformátumok, képletek, függvények alkalmazása egy táblázatkezelő programban</w:t>
            </w:r>
            <w:r w:rsidR="007E7B98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7639CE07" w14:textId="77777777">
        <w:tc>
          <w:tcPr>
            <w:tcW w:w="1176" w:type="dxa"/>
            <w:vAlign w:val="center"/>
          </w:tcPr>
          <w:p w14:paraId="160EB09F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4C9A8CAB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Logikai kifejezések</w:t>
            </w:r>
          </w:p>
        </w:tc>
        <w:tc>
          <w:tcPr>
            <w:tcW w:w="2957" w:type="dxa"/>
            <w:vAlign w:val="center"/>
          </w:tcPr>
          <w:p w14:paraId="60134BD8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Logikai függvények</w:t>
            </w:r>
          </w:p>
        </w:tc>
        <w:tc>
          <w:tcPr>
            <w:tcW w:w="4591" w:type="dxa"/>
            <w:vAlign w:val="center"/>
          </w:tcPr>
          <w:p w14:paraId="5F51817F" w14:textId="5248DE4F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Problémákat old meg táblázatkezelő program segítségével. Függvények használata, paraméterezés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54E1D1C8" w14:textId="3FBC1D52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 problémának megfelelő adattípusok, adatformátumok, képletek, függvények alkalmazása egy táblázatkezelő programban</w:t>
            </w:r>
            <w:r w:rsidR="007E7B98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19C2899E" w14:textId="77777777">
        <w:tc>
          <w:tcPr>
            <w:tcW w:w="1176" w:type="dxa"/>
            <w:vAlign w:val="center"/>
          </w:tcPr>
          <w:p w14:paraId="22A1E3B9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37A9E961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Gyakorlás</w:t>
            </w:r>
          </w:p>
        </w:tc>
        <w:tc>
          <w:tcPr>
            <w:tcW w:w="2957" w:type="dxa"/>
            <w:vAlign w:val="center"/>
          </w:tcPr>
          <w:p w14:paraId="0C6AF86C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7EC8F3F7" w14:textId="03122BFD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Cellahivatkozásokat, matematikai tudásának megfelelő képleteket, egyszerű statisztikai függvényeket használ táblázatkezelő programban. Az adatok szemléltetéséhez diagramot készít. Tapasztalatokkal rendelkezik hétköznapi jelenségek számítógépes szimulációjáról</w:t>
            </w:r>
            <w:r w:rsidR="003A1C8F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328" w:type="dxa"/>
            <w:vAlign w:val="center"/>
          </w:tcPr>
          <w:p w14:paraId="7E44356D" w14:textId="29B7D5AC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Más tantárgyakhoz, az iskolai és a hétköznapi élethez kapcsolódó problémákban az adatok feldolgozása táblázatkezelő program segítségével</w:t>
            </w:r>
            <w:r w:rsidR="007E7B98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1746C3C0" w14:textId="77777777">
        <w:tc>
          <w:tcPr>
            <w:tcW w:w="1176" w:type="dxa"/>
            <w:vAlign w:val="center"/>
          </w:tcPr>
          <w:p w14:paraId="57261EFB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C7F5FF1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Az ismeretek ellenőrzése</w:t>
            </w:r>
          </w:p>
        </w:tc>
        <w:tc>
          <w:tcPr>
            <w:tcW w:w="2957" w:type="dxa"/>
            <w:vAlign w:val="center"/>
          </w:tcPr>
          <w:p w14:paraId="6D909BCE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1" w:type="dxa"/>
            <w:vAlign w:val="center"/>
          </w:tcPr>
          <w:p w14:paraId="67FD7D11" w14:textId="77777777" w:rsidR="007C79FC" w:rsidRDefault="007C79FC" w:rsidP="007C79F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Cellahivatkozásokat, matematikai tudásának megfelelő képleteket, egyszerű statisztikai függvényeket használ táblázatkezelő programban. Az adatok szemléltetéséhez diagramot készít.</w:t>
            </w:r>
          </w:p>
          <w:p w14:paraId="5FB62665" w14:textId="3ED762FE" w:rsidR="001E019F" w:rsidRDefault="001E019F" w:rsidP="007C79F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8" w:type="dxa"/>
            <w:vAlign w:val="center"/>
          </w:tcPr>
          <w:p w14:paraId="69EBD492" w14:textId="6E30FB27" w:rsidR="007C79FC" w:rsidRDefault="007C79FC" w:rsidP="007C79FC">
            <w:pPr>
              <w:pStyle w:val="Listaszerbekezds"/>
              <w:ind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Más tantárgyakhoz, az iskolai és a hétköznapi élethez kapcsolódó problémákban az adatok feldolgozása táblázatkezelő program segítségével</w:t>
            </w:r>
            <w:r w:rsidR="007E7B98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260C6B6E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0D06702" w14:textId="77777777" w:rsidR="007C79FC" w:rsidRDefault="007C79FC" w:rsidP="007C79FC">
            <w:pPr>
              <w:pStyle w:val="Listaszerbekezds"/>
              <w:keepNext/>
              <w:spacing w:before="120" w:after="120"/>
              <w:ind w:left="1077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IV. </w:t>
            </w:r>
            <w:r>
              <w:rPr>
                <w:rFonts w:eastAsia="Calibri" w:cs="Calibri"/>
                <w:b/>
                <w:color w:val="000000"/>
              </w:rPr>
              <w:t>Az e-világ és az online kommunikáció</w:t>
            </w:r>
          </w:p>
        </w:tc>
      </w:tr>
      <w:tr w:rsidR="007C79FC" w14:paraId="09F7AA30" w14:textId="77777777">
        <w:tc>
          <w:tcPr>
            <w:tcW w:w="1176" w:type="dxa"/>
            <w:tcBorders>
              <w:top w:val="nil"/>
            </w:tcBorders>
            <w:vAlign w:val="center"/>
          </w:tcPr>
          <w:p w14:paraId="45821B2D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2B595A6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Az információ értéke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1DECE43A" w14:textId="0034350E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telemetria, adatgyűjtés, adathalászat, adattitkosítás, https, jelszóválasztás</w:t>
            </w:r>
          </w:p>
        </w:tc>
        <w:tc>
          <w:tcPr>
            <w:tcW w:w="4591" w:type="dxa"/>
            <w:vMerge w:val="restart"/>
            <w:tcBorders>
              <w:top w:val="nil"/>
            </w:tcBorders>
            <w:vAlign w:val="center"/>
          </w:tcPr>
          <w:p w14:paraId="23FC4643" w14:textId="2F560158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Az információs technológiai fejlesztés gazdasági, környezeti, kulturális hatásainak felismerése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20202CDE" w14:textId="176E79E6" w:rsidR="007C79FC" w:rsidRDefault="007C79FC" w:rsidP="00300331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Információkeresési technikák, stratégiák, több</w:t>
            </w:r>
            <w:r w:rsidR="003A1C8F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szempontú keresés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0D6600CA" w14:textId="11987108" w:rsidR="007C79FC" w:rsidRDefault="007C79FC" w:rsidP="00300331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Online identitás védelmében teendő lépések, használható eszközök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1D390B71" w14:textId="0111C975" w:rsidR="007C79FC" w:rsidRDefault="007C79FC" w:rsidP="00300331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Az adatbiztonság és adatvédelem tudatos felhasználói magatartásának szabályai</w:t>
            </w:r>
            <w:r w:rsidR="003A1C8F">
              <w:rPr>
                <w:rFonts w:eastAsia="Calibri"/>
                <w:sz w:val="20"/>
              </w:rPr>
              <w:t>.</w:t>
            </w:r>
          </w:p>
        </w:tc>
        <w:tc>
          <w:tcPr>
            <w:tcW w:w="4328" w:type="dxa"/>
            <w:vMerge w:val="restart"/>
            <w:tcBorders>
              <w:top w:val="nil"/>
            </w:tcBorders>
            <w:vAlign w:val="center"/>
          </w:tcPr>
          <w:p w14:paraId="3078C186" w14:textId="5764C568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Kötetlen megbeszélés a tankönyvi kérdések vagy egyéb vezérfonal mentén</w:t>
            </w:r>
            <w:r w:rsidR="007E7B98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23A4F27F" w14:textId="4B59ED74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Meséljék el a tanulók a témával kapcsolatos saját tapasztalataikat, hagyjunk teret a saját élmények megfogalmazásának, a felmerülő kételyeket, bizonytalanságokat kezeljük</w:t>
            </w:r>
            <w:r w:rsidR="007E7B98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7C79FC" w14:paraId="5CAD2E67" w14:textId="77777777">
        <w:tc>
          <w:tcPr>
            <w:tcW w:w="1176" w:type="dxa"/>
            <w:tcBorders>
              <w:top w:val="nil"/>
            </w:tcBorders>
            <w:vAlign w:val="center"/>
          </w:tcPr>
          <w:p w14:paraId="7D48A1D1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6674B979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Az információ ára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26FC3C3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információ mérése, környezetterhelés, újrahasznosítás, visszaélés az információval</w:t>
            </w:r>
          </w:p>
        </w:tc>
        <w:tc>
          <w:tcPr>
            <w:tcW w:w="4591" w:type="dxa"/>
            <w:vMerge/>
            <w:tcBorders>
              <w:top w:val="nil"/>
            </w:tcBorders>
            <w:vAlign w:val="center"/>
          </w:tcPr>
          <w:p w14:paraId="359DC020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vAlign w:val="center"/>
          </w:tcPr>
          <w:p w14:paraId="7FE0586C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C79FC" w14:paraId="04258B2C" w14:textId="77777777">
        <w:tc>
          <w:tcPr>
            <w:tcW w:w="1176" w:type="dxa"/>
            <w:tcBorders>
              <w:top w:val="nil"/>
            </w:tcBorders>
            <w:vAlign w:val="center"/>
          </w:tcPr>
          <w:p w14:paraId="7ADA1954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1C0AABA5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Mindennapok az információs társadalomban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6067A3CB" w14:textId="506E77E1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ügyfélkapu, elektronikus menetrendek, útvonaltervezők, túraútvonal-tervezők</w:t>
            </w:r>
            <w:r w:rsidR="003A1C8F">
              <w:rPr>
                <w:rFonts w:eastAsia="Calibri" w:cs="Times New Roman"/>
                <w:sz w:val="20"/>
              </w:rPr>
              <w:t>,</w:t>
            </w:r>
            <w:r>
              <w:rPr>
                <w:rFonts w:eastAsia="Calibri" w:cs="Times New Roman"/>
                <w:sz w:val="20"/>
              </w:rPr>
              <w:t xml:space="preserve"> online portfóliók és életrajzok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03038E33" w14:textId="4BF3273F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Az információs technológiai fejlesztés gazdasági, környezeti, kulturális hatásainak felismerése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3A72D9C6" w14:textId="5F037120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Az információ szerepe a modern társadalomban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631950F4" w14:textId="569FF46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Az adatbiztonság és adatvédelem tudatos felhasználói magatartásának szabályai</w:t>
            </w:r>
            <w:r w:rsidR="003A1C8F">
              <w:rPr>
                <w:rFonts w:eastAsia="Calibri"/>
                <w:sz w:val="20"/>
              </w:rPr>
              <w:t>.</w:t>
            </w:r>
          </w:p>
        </w:tc>
        <w:tc>
          <w:tcPr>
            <w:tcW w:w="4328" w:type="dxa"/>
            <w:vMerge/>
            <w:tcBorders>
              <w:top w:val="nil"/>
            </w:tcBorders>
            <w:vAlign w:val="center"/>
          </w:tcPr>
          <w:p w14:paraId="5D43912E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C79FC" w14:paraId="5B27F0BE" w14:textId="77777777">
        <w:tc>
          <w:tcPr>
            <w:tcW w:w="1176" w:type="dxa"/>
            <w:tcBorders>
              <w:top w:val="nil"/>
            </w:tcBorders>
            <w:vAlign w:val="center"/>
          </w:tcPr>
          <w:p w14:paraId="2F58DB52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7EE2A570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Valós ember – virtuális személyiség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7F1B2EC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 xml:space="preserve">virtuális személyiség, virtuális valóság, nyílt világú játék, lájkvadászat, </w:t>
            </w:r>
            <w:proofErr w:type="spellStart"/>
            <w:r>
              <w:rPr>
                <w:rFonts w:eastAsia="Calibri" w:cs="Times New Roman"/>
                <w:sz w:val="20"/>
              </w:rPr>
              <w:t>elszigetelődés</w:t>
            </w:r>
            <w:proofErr w:type="spellEnd"/>
            <w:r>
              <w:rPr>
                <w:rFonts w:eastAsia="Calibri" w:cs="Times New Roman"/>
                <w:sz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</w:rPr>
              <w:t>influenszer</w:t>
            </w:r>
            <w:proofErr w:type="spellEnd"/>
          </w:p>
        </w:tc>
        <w:tc>
          <w:tcPr>
            <w:tcW w:w="4591" w:type="dxa"/>
            <w:vMerge w:val="restart"/>
            <w:tcBorders>
              <w:top w:val="nil"/>
            </w:tcBorders>
            <w:vAlign w:val="center"/>
          </w:tcPr>
          <w:p w14:paraId="6E69DDAD" w14:textId="50CB2DD4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 digitális eszközök egészségre és személyiségre gyakorolt hatásai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6E6A1CCC" w14:textId="703326BF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Az információs technológiai fejlesztés gazdasági, környezeti, kulturális hatásainak felismerése</w:t>
            </w:r>
            <w:r w:rsidR="003A1C8F">
              <w:rPr>
                <w:rFonts w:eastAsia="Calibri"/>
                <w:sz w:val="20"/>
              </w:rPr>
              <w:t>.</w:t>
            </w:r>
          </w:p>
        </w:tc>
        <w:tc>
          <w:tcPr>
            <w:tcW w:w="4328" w:type="dxa"/>
            <w:vMerge/>
            <w:tcBorders>
              <w:top w:val="nil"/>
            </w:tcBorders>
            <w:vAlign w:val="center"/>
          </w:tcPr>
          <w:p w14:paraId="77DFAE20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C79FC" w14:paraId="214695A4" w14:textId="77777777">
        <w:tc>
          <w:tcPr>
            <w:tcW w:w="1176" w:type="dxa"/>
            <w:tcBorders>
              <w:top w:val="nil"/>
            </w:tcBorders>
            <w:vAlign w:val="center"/>
          </w:tcPr>
          <w:p w14:paraId="264B9140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3C101121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A virtuális világ és hatása az egészségünkre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4F6DE066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virtuális valóság, virtuális jutalmak, agresszió a virtuális térben</w:t>
            </w:r>
          </w:p>
        </w:tc>
        <w:tc>
          <w:tcPr>
            <w:tcW w:w="4591" w:type="dxa"/>
            <w:vMerge/>
            <w:tcBorders>
              <w:top w:val="nil"/>
            </w:tcBorders>
            <w:vAlign w:val="center"/>
          </w:tcPr>
          <w:p w14:paraId="454698D9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vAlign w:val="center"/>
          </w:tcPr>
          <w:p w14:paraId="406296F9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C79FC" w14:paraId="35B88DFE" w14:textId="77777777">
        <w:tc>
          <w:tcPr>
            <w:tcW w:w="1176" w:type="dxa"/>
            <w:tcBorders>
              <w:top w:val="nil"/>
            </w:tcBorders>
            <w:vAlign w:val="center"/>
          </w:tcPr>
          <w:p w14:paraId="2BE77D7C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6AC5CDC5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Az információ évezredei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4173E299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számítógéptörténet, mesterséges intelligencia, felelős információhasználat</w:t>
            </w:r>
          </w:p>
        </w:tc>
        <w:tc>
          <w:tcPr>
            <w:tcW w:w="4591" w:type="dxa"/>
            <w:tcBorders>
              <w:top w:val="nil"/>
            </w:tcBorders>
            <w:vAlign w:val="center"/>
          </w:tcPr>
          <w:p w14:paraId="15C8CDF1" w14:textId="49A2B0A6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Az információ szerepe a modern társadalomban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4B32CEEC" w14:textId="77777777" w:rsidR="007C79FC" w:rsidRDefault="007C79FC" w:rsidP="007C79FC">
            <w:pPr>
              <w:pStyle w:val="Listaszerbekezds"/>
              <w:ind w:left="0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Az információs technológiai fejlesztés gazdasági, környezeti, kulturális hatásainak felismerése</w:t>
            </w:r>
            <w:r w:rsidR="003A1C8F">
              <w:rPr>
                <w:rFonts w:eastAsia="Calibri"/>
                <w:sz w:val="20"/>
              </w:rPr>
              <w:t>.</w:t>
            </w:r>
          </w:p>
          <w:p w14:paraId="53915F88" w14:textId="02B3EA5E" w:rsidR="001E019F" w:rsidRDefault="001E019F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vAlign w:val="center"/>
          </w:tcPr>
          <w:p w14:paraId="0B0ABB1A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C79FC" w14:paraId="296C0251" w14:textId="77777777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42C0FEF" w14:textId="34BC8B70" w:rsidR="007C79FC" w:rsidRDefault="007C79FC" w:rsidP="007C79FC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V. A digitális eszközök használata</w:t>
            </w:r>
          </w:p>
        </w:tc>
      </w:tr>
      <w:tr w:rsidR="007C79FC" w14:paraId="5C3D875C" w14:textId="77777777">
        <w:tc>
          <w:tcPr>
            <w:tcW w:w="1176" w:type="dxa"/>
            <w:tcBorders>
              <w:top w:val="nil"/>
            </w:tcBorders>
            <w:vAlign w:val="center"/>
          </w:tcPr>
          <w:p w14:paraId="2FA1A3A3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670F5F42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Séta a földi hálózatokban és a felhőben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53C645E9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hálózat, kliens, szerver, hitelesítés, hozzáférés, erőforrások, jogosultság, adatközpont, többfaktoros azonosítás</w:t>
            </w:r>
          </w:p>
        </w:tc>
        <w:tc>
          <w:tcPr>
            <w:tcW w:w="4591" w:type="dxa"/>
            <w:vMerge w:val="restart"/>
            <w:tcBorders>
              <w:top w:val="nil"/>
            </w:tcBorders>
            <w:vAlign w:val="center"/>
          </w:tcPr>
          <w:p w14:paraId="7874DACD" w14:textId="023E2E53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informatikai eszközök, mobileszközök operációs rendszerei</w:t>
            </w:r>
            <w:r w:rsidR="003A1C8F">
              <w:rPr>
                <w:rFonts w:eastAsia="Calibri"/>
                <w:sz w:val="20"/>
                <w:szCs w:val="20"/>
              </w:rPr>
              <w:t>.</w:t>
            </w:r>
          </w:p>
          <w:p w14:paraId="35FADE8A" w14:textId="22306E65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operációs rendszer segédprogramjai. Az állományok és könyvtárak tömörítése</w:t>
            </w:r>
            <w:r w:rsidR="003A1C8F">
              <w:rPr>
                <w:rFonts w:eastAsia="Calibri"/>
                <w:sz w:val="20"/>
                <w:szCs w:val="20"/>
              </w:rPr>
              <w:t>.</w:t>
            </w:r>
          </w:p>
          <w:p w14:paraId="7438158B" w14:textId="7B5B93F0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Az operációs rendszerek, helyi hálózatok erőforrásainak használata, jogosultságok ismerete. Tudatos felhasználói magatartás erősítése, a felelős eszközhasználat kialakítása, tudatosítása; etikus információkezelés</w:t>
            </w:r>
            <w:r w:rsidR="003A1C8F">
              <w:rPr>
                <w:rFonts w:eastAsia="Calibri"/>
                <w:sz w:val="20"/>
                <w:szCs w:val="20"/>
              </w:rPr>
              <w:t>.</w:t>
            </w:r>
          </w:p>
          <w:p w14:paraId="269F654A" w14:textId="7610CE75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Felhőszolgáltatások igénybevétele, felhasználási területei, virtuális személyiség és a hozzá tartozó jogosultságok szerepe, kezelése. Alkalmazások a virtuális térben. Állományok tárolása, kezelése és megosztása a felhőben</w:t>
            </w:r>
            <w:r w:rsidR="003A1C8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28" w:type="dxa"/>
            <w:vMerge w:val="restart"/>
            <w:tcBorders>
              <w:top w:val="nil"/>
            </w:tcBorders>
            <w:vAlign w:val="center"/>
          </w:tcPr>
          <w:p w14:paraId="4BFDA205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Ennek a témakörnek a tartalmi elemeit kisebb részletekben a többi témakör oktatásában javasoljuk feldolgozni akkor, amikor az adott eszköz használata szükségessé teszi azt. Az itt leírtak nem önálló tanulási egységei a tananyagnak.</w:t>
            </w:r>
          </w:p>
        </w:tc>
      </w:tr>
      <w:tr w:rsidR="007C79FC" w14:paraId="72ABA62A" w14:textId="77777777">
        <w:tc>
          <w:tcPr>
            <w:tcW w:w="1176" w:type="dxa"/>
            <w:tcBorders>
              <w:top w:val="nil"/>
            </w:tcBorders>
            <w:vAlign w:val="center"/>
          </w:tcPr>
          <w:p w14:paraId="3F7EC3B1" w14:textId="77777777" w:rsidR="007C79FC" w:rsidRDefault="007C79FC" w:rsidP="007C79F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vAlign w:val="center"/>
          </w:tcPr>
          <w:p w14:paraId="7D262D05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Képek és térképek</w:t>
            </w:r>
          </w:p>
        </w:tc>
        <w:tc>
          <w:tcPr>
            <w:tcW w:w="2957" w:type="dxa"/>
            <w:tcBorders>
              <w:top w:val="nil"/>
            </w:tcBorders>
            <w:vAlign w:val="center"/>
          </w:tcPr>
          <w:p w14:paraId="3C9A2336" w14:textId="77777777" w:rsidR="007C79FC" w:rsidRDefault="007C79FC" w:rsidP="007C79F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</w:rPr>
              <w:t>RGB-kód, felbontás, veszteségmentes tömörítés, veszteséges tömörítés, digitális térképek</w:t>
            </w:r>
          </w:p>
        </w:tc>
        <w:tc>
          <w:tcPr>
            <w:tcW w:w="4591" w:type="dxa"/>
            <w:vMerge/>
            <w:tcBorders>
              <w:top w:val="nil"/>
            </w:tcBorders>
            <w:vAlign w:val="center"/>
          </w:tcPr>
          <w:p w14:paraId="004594FB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vAlign w:val="center"/>
          </w:tcPr>
          <w:p w14:paraId="087103CE" w14:textId="77777777" w:rsidR="007C79FC" w:rsidRDefault="007C79FC" w:rsidP="007C79FC">
            <w:pPr>
              <w:pStyle w:val="Listaszerbekezds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3E12878B" w14:textId="77777777" w:rsidR="009C4F38" w:rsidRDefault="009C4F38">
      <w:pPr>
        <w:tabs>
          <w:tab w:val="left" w:pos="1647"/>
        </w:tabs>
        <w:rPr>
          <w:rFonts w:cs="Times New Roman"/>
        </w:rPr>
      </w:pPr>
    </w:p>
    <w:sectPr w:rsidR="009C4F38">
      <w:footerReference w:type="default" r:id="rId8"/>
      <w:pgSz w:w="16838" w:h="11906" w:orient="landscape"/>
      <w:pgMar w:top="851" w:right="851" w:bottom="851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07E9D" w14:textId="77777777" w:rsidR="006C315B" w:rsidRDefault="006C315B">
      <w:r>
        <w:separator/>
      </w:r>
    </w:p>
  </w:endnote>
  <w:endnote w:type="continuationSeparator" w:id="0">
    <w:p w14:paraId="1155F730" w14:textId="77777777" w:rsidR="006C315B" w:rsidRDefault="006C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2CF8" w14:textId="77777777" w:rsidR="009C4F38" w:rsidRDefault="00735851">
    <w:r>
      <w:rPr>
        <w:noProof/>
        <w:lang w:eastAsia="hu-HU"/>
      </w:rPr>
      <mc:AlternateContent>
        <mc:Choice Requires="wps">
          <w:drawing>
            <wp:anchor distT="0" distB="0" distL="0" distR="0" simplePos="0" relativeHeight="12" behindDoc="1" locked="0" layoutInCell="0" allowOverlap="1" wp14:anchorId="4BBF145F" wp14:editId="7C7D51F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01495" cy="1801495"/>
              <wp:effectExtent l="0" t="0" r="0" b="0"/>
              <wp:wrapNone/>
              <wp:docPr id="4" name="Háromszö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1440" cy="18014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A5E3BB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8350355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EBE0ED9" w14:textId="0BDD1590" w:rsidR="009C4F38" w:rsidRDefault="00735851">
                              <w:pPr>
                                <w:pStyle w:val="Kerettartalom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separate"/>
                              </w:r>
                              <w:r w:rsidR="00835CF1">
                                <w:rPr>
                                  <w:b/>
                                  <w:noProof/>
                                  <w:color w:val="000000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00000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F145F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1026" type="#_x0000_t5" style="position:absolute;left:0;text-align:left;margin-left:90.65pt;margin-top:0;width:141.85pt;height:141.85pt;z-index:-503316468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" o:allowincell="f" adj="21600" fillcolor="#a5e3bb" stroked="f" strokeweight="0">
              <v:textbox>
                <w:txbxContent>
                  <w:sdt>
                    <w:sdtPr>
                      <w:id w:val="18350355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EBE0ED9" w14:textId="0BDD1590" w:rsidR="009C4F38" w:rsidRDefault="00735851">
                        <w:pPr>
                          <w:pStyle w:val="Kerettartalom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instrText xml:space="preserve"> PAGE </w:instrText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separate"/>
                        </w:r>
                        <w:r w:rsidR="00835CF1">
                          <w:rPr>
                            <w:b/>
                            <w:noProof/>
                            <w:color w:val="000000"/>
                            <w:szCs w:val="24"/>
                          </w:rPr>
                          <w:t>7</w:t>
                        </w:r>
                        <w:r>
                          <w:rPr>
                            <w:b/>
                            <w:color w:val="00000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4235" w14:textId="77777777" w:rsidR="006C315B" w:rsidRDefault="006C315B">
      <w:r>
        <w:separator/>
      </w:r>
    </w:p>
  </w:footnote>
  <w:footnote w:type="continuationSeparator" w:id="0">
    <w:p w14:paraId="478FB3D5" w14:textId="77777777" w:rsidR="006C315B" w:rsidRDefault="006C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05F3"/>
    <w:multiLevelType w:val="multilevel"/>
    <w:tmpl w:val="E266E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9446AF"/>
    <w:multiLevelType w:val="multilevel"/>
    <w:tmpl w:val="B912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C71254"/>
    <w:multiLevelType w:val="multilevel"/>
    <w:tmpl w:val="94B8CB5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38"/>
    <w:rsid w:val="00011CC6"/>
    <w:rsid w:val="00025104"/>
    <w:rsid w:val="000970F8"/>
    <w:rsid w:val="00104BEB"/>
    <w:rsid w:val="00114217"/>
    <w:rsid w:val="00127086"/>
    <w:rsid w:val="00137602"/>
    <w:rsid w:val="001404CF"/>
    <w:rsid w:val="00145A73"/>
    <w:rsid w:val="0016606A"/>
    <w:rsid w:val="00172B23"/>
    <w:rsid w:val="001763D4"/>
    <w:rsid w:val="001812AF"/>
    <w:rsid w:val="00196644"/>
    <w:rsid w:val="001B50E0"/>
    <w:rsid w:val="001D199F"/>
    <w:rsid w:val="001E019F"/>
    <w:rsid w:val="001E0CF9"/>
    <w:rsid w:val="0025008D"/>
    <w:rsid w:val="002779D9"/>
    <w:rsid w:val="00296C91"/>
    <w:rsid w:val="002A0E89"/>
    <w:rsid w:val="002A71BF"/>
    <w:rsid w:val="002D0D61"/>
    <w:rsid w:val="002D7265"/>
    <w:rsid w:val="00300331"/>
    <w:rsid w:val="00345DAE"/>
    <w:rsid w:val="003611B9"/>
    <w:rsid w:val="00371704"/>
    <w:rsid w:val="00371D35"/>
    <w:rsid w:val="0039194E"/>
    <w:rsid w:val="003A1C8F"/>
    <w:rsid w:val="003E0638"/>
    <w:rsid w:val="003F1AA2"/>
    <w:rsid w:val="004032BE"/>
    <w:rsid w:val="004245A2"/>
    <w:rsid w:val="004275EB"/>
    <w:rsid w:val="00447EB7"/>
    <w:rsid w:val="00491573"/>
    <w:rsid w:val="004A3C8A"/>
    <w:rsid w:val="004B3963"/>
    <w:rsid w:val="004B4048"/>
    <w:rsid w:val="004C49EC"/>
    <w:rsid w:val="004D1B16"/>
    <w:rsid w:val="004F1B61"/>
    <w:rsid w:val="004F3AD9"/>
    <w:rsid w:val="00510298"/>
    <w:rsid w:val="00567F70"/>
    <w:rsid w:val="00574925"/>
    <w:rsid w:val="005854AB"/>
    <w:rsid w:val="0059043C"/>
    <w:rsid w:val="005946E1"/>
    <w:rsid w:val="005954C9"/>
    <w:rsid w:val="005E7FC7"/>
    <w:rsid w:val="00606C87"/>
    <w:rsid w:val="00617A60"/>
    <w:rsid w:val="006217CA"/>
    <w:rsid w:val="00647842"/>
    <w:rsid w:val="006830CB"/>
    <w:rsid w:val="00685B21"/>
    <w:rsid w:val="00687DC7"/>
    <w:rsid w:val="006B5EBF"/>
    <w:rsid w:val="006C129C"/>
    <w:rsid w:val="006C315B"/>
    <w:rsid w:val="006C51F1"/>
    <w:rsid w:val="006D5FA2"/>
    <w:rsid w:val="006F381C"/>
    <w:rsid w:val="007314A9"/>
    <w:rsid w:val="00735851"/>
    <w:rsid w:val="00762000"/>
    <w:rsid w:val="0079592F"/>
    <w:rsid w:val="007968A6"/>
    <w:rsid w:val="007A50CD"/>
    <w:rsid w:val="007C79FC"/>
    <w:rsid w:val="007E229D"/>
    <w:rsid w:val="007E7B98"/>
    <w:rsid w:val="008018E9"/>
    <w:rsid w:val="00832360"/>
    <w:rsid w:val="00835CF1"/>
    <w:rsid w:val="008E5F63"/>
    <w:rsid w:val="00923C4E"/>
    <w:rsid w:val="009271B3"/>
    <w:rsid w:val="00930714"/>
    <w:rsid w:val="00932165"/>
    <w:rsid w:val="00956BE0"/>
    <w:rsid w:val="009C4F38"/>
    <w:rsid w:val="009D0B75"/>
    <w:rsid w:val="00A00FFB"/>
    <w:rsid w:val="00A110DA"/>
    <w:rsid w:val="00A31C76"/>
    <w:rsid w:val="00A3297B"/>
    <w:rsid w:val="00A41E4D"/>
    <w:rsid w:val="00A706BF"/>
    <w:rsid w:val="00A75563"/>
    <w:rsid w:val="00AB4476"/>
    <w:rsid w:val="00AF0FEB"/>
    <w:rsid w:val="00B35912"/>
    <w:rsid w:val="00B527E3"/>
    <w:rsid w:val="00B5572D"/>
    <w:rsid w:val="00B7651E"/>
    <w:rsid w:val="00BB23E9"/>
    <w:rsid w:val="00BD5491"/>
    <w:rsid w:val="00C03D6D"/>
    <w:rsid w:val="00C22800"/>
    <w:rsid w:val="00C32DCD"/>
    <w:rsid w:val="00C33BF8"/>
    <w:rsid w:val="00C66677"/>
    <w:rsid w:val="00C9573E"/>
    <w:rsid w:val="00CA68FC"/>
    <w:rsid w:val="00CC0662"/>
    <w:rsid w:val="00CC75A4"/>
    <w:rsid w:val="00CF6EC9"/>
    <w:rsid w:val="00D076F7"/>
    <w:rsid w:val="00D1468B"/>
    <w:rsid w:val="00D14DCB"/>
    <w:rsid w:val="00D26119"/>
    <w:rsid w:val="00D30C07"/>
    <w:rsid w:val="00D30C8E"/>
    <w:rsid w:val="00D51451"/>
    <w:rsid w:val="00D82C8E"/>
    <w:rsid w:val="00D86B92"/>
    <w:rsid w:val="00D92211"/>
    <w:rsid w:val="00DB659D"/>
    <w:rsid w:val="00DD530F"/>
    <w:rsid w:val="00DE12E7"/>
    <w:rsid w:val="00E0671C"/>
    <w:rsid w:val="00E10278"/>
    <w:rsid w:val="00E16302"/>
    <w:rsid w:val="00E433CD"/>
    <w:rsid w:val="00E57F2F"/>
    <w:rsid w:val="00E7189A"/>
    <w:rsid w:val="00E76A64"/>
    <w:rsid w:val="00EA3BFB"/>
    <w:rsid w:val="00EC1EE3"/>
    <w:rsid w:val="00ED4B98"/>
    <w:rsid w:val="00ED51DE"/>
    <w:rsid w:val="00ED58C5"/>
    <w:rsid w:val="00EF1414"/>
    <w:rsid w:val="00F31970"/>
    <w:rsid w:val="00F450FF"/>
    <w:rsid w:val="00F54691"/>
    <w:rsid w:val="00F72784"/>
    <w:rsid w:val="00FA5AE3"/>
    <w:rsid w:val="00FB1DD5"/>
    <w:rsid w:val="00FE02E4"/>
    <w:rsid w:val="00FE5156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7740"/>
  <w15:docId w15:val="{1DEF0244-4BE1-4B3D-9D9A-F635A762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uppressAutoHyphens w:val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0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qFormat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EE0A83"/>
    <w:rPr>
      <w:rFonts w:ascii="Times New Roman" w:hAnsi="Times New Roman" w:cstheme="minorHAnsi"/>
      <w:sz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rFonts w:ascii="Times New Roman" w:hAnsi="Times New Roman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62201"/>
    <w:rPr>
      <w:rFonts w:ascii="Segoe UI" w:hAnsi="Segoe UI" w:cs="Segoe UI"/>
      <w:sz w:val="18"/>
      <w:szCs w:val="18"/>
    </w:rPr>
  </w:style>
  <w:style w:type="character" w:customStyle="1" w:styleId="FszvegChar">
    <w:name w:val="Főszöveg Char"/>
    <w:link w:val="Fszveg"/>
    <w:uiPriority w:val="99"/>
    <w:qFormat/>
    <w:rsid w:val="00927D82"/>
    <w:rPr>
      <w:rFonts w:ascii="Times New Roman" w:eastAsia="Batang" w:hAnsi="Times New Roman" w:cs="Times New Roman"/>
      <w:sz w:val="22"/>
      <w:szCs w:val="18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BA0006"/>
    <w:rPr>
      <w:rFonts w:ascii="Times New Roman" w:hAnsi="Times New Roman"/>
      <w:b/>
      <w:bCs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4A0B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A56BDE"/>
    <w:pPr>
      <w:tabs>
        <w:tab w:val="center" w:pos="4536"/>
        <w:tab w:val="right" w:pos="9072"/>
      </w:tabs>
    </w:pPr>
  </w:style>
  <w:style w:type="paragraph" w:styleId="Nincstrkz">
    <w:name w:val="No Spacing"/>
    <w:link w:val="NincstrkzChar"/>
    <w:uiPriority w:val="1"/>
    <w:qFormat/>
    <w:rsid w:val="00EE0A83"/>
    <w:rPr>
      <w:rFonts w:ascii="Times New Roman" w:eastAsia="Calibri" w:hAnsi="Times New Roman" w:cstheme="minorHAnsi"/>
      <w:sz w:val="24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62201"/>
    <w:rPr>
      <w:rFonts w:ascii="Segoe UI" w:hAnsi="Segoe UI" w:cs="Segoe UI"/>
      <w:sz w:val="18"/>
      <w:szCs w:val="18"/>
    </w:rPr>
  </w:style>
  <w:style w:type="paragraph" w:customStyle="1" w:styleId="Fszveg">
    <w:name w:val="Főszöveg"/>
    <w:basedOn w:val="Norml"/>
    <w:link w:val="FszvegChar"/>
    <w:uiPriority w:val="99"/>
    <w:qFormat/>
    <w:rsid w:val="00927D82"/>
    <w:pPr>
      <w:ind w:firstLine="346"/>
    </w:pPr>
    <w:rPr>
      <w:rFonts w:eastAsia="Batang" w:cs="Times New Roman"/>
      <w:sz w:val="22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BA0006"/>
    <w:rPr>
      <w:b/>
      <w:bCs/>
    </w:rPr>
  </w:style>
  <w:style w:type="paragraph" w:customStyle="1" w:styleId="FrameContents">
    <w:name w:val="Frame Contents"/>
    <w:basedOn w:val="Norml"/>
    <w:qFormat/>
  </w:style>
  <w:style w:type="table" w:styleId="Rcsostblzat">
    <w:name w:val="Table Grid"/>
    <w:basedOn w:val="Normltblzat"/>
    <w:uiPriority w:val="39"/>
    <w:rsid w:val="002C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1814</Words>
  <Characters>12520</Characters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2023-05-08T08:28:00Z</dcterms:created>
  <dcterms:modified xsi:type="dcterms:W3CDTF">2023-06-05T10:37:00Z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